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舒体" w:eastAsia="方正舒体"/>
          <w:sz w:val="32"/>
          <w:szCs w:val="32"/>
        </w:rPr>
      </w:pPr>
      <w:r>
        <w:rPr>
          <w:rFonts w:hint="eastAsia" w:ascii="方正舒体" w:eastAsia="方正舒体"/>
          <w:sz w:val="32"/>
          <w:szCs w:val="32"/>
        </w:rPr>
        <w:t>上海电子信息职业技术学院</w:t>
      </w:r>
    </w:p>
    <w:p>
      <w:pPr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校内岗位招聘通知</w:t>
      </w:r>
    </w:p>
    <w:p>
      <w:pPr>
        <w:spacing w:line="360" w:lineRule="auto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 xml:space="preserve"> 根据学校岗位设置和工作需要，</w:t>
      </w:r>
      <w:r>
        <w:rPr>
          <w:rFonts w:hint="eastAsia" w:ascii="仿宋_GB2312" w:eastAsia="仿宋_GB2312"/>
          <w:sz w:val="28"/>
          <w:szCs w:val="28"/>
        </w:rPr>
        <w:t>贯彻《</w:t>
      </w:r>
      <w:r>
        <w:rPr>
          <w:rFonts w:hint="eastAsia" w:ascii="仿宋_GB2312" w:eastAsia="仿宋_GB2312" w:cs="仿宋_GB2312" w:hAnsiTheme="majorEastAsia"/>
          <w:color w:val="000000"/>
          <w:kern w:val="0"/>
          <w:sz w:val="28"/>
          <w:szCs w:val="28"/>
        </w:rPr>
        <w:t>上海电子信息职业技术学院“三定”工作实施方案</w:t>
      </w:r>
      <w:r>
        <w:rPr>
          <w:rFonts w:hint="eastAsia" w:ascii="仿宋_GB2312" w:eastAsia="仿宋_GB2312"/>
          <w:sz w:val="28"/>
          <w:szCs w:val="28"/>
        </w:rPr>
        <w:t>》</w:t>
      </w:r>
      <w:r>
        <w:rPr>
          <w:rFonts w:hint="eastAsia" w:ascii="仿宋_GB2312" w:eastAsia="仿宋_GB2312" w:hAnsiTheme="majorEastAsia"/>
          <w:kern w:val="0"/>
          <w:sz w:val="28"/>
          <w:szCs w:val="28"/>
        </w:rPr>
        <w:t>（沪电信职院〔2023〕25号）</w:t>
      </w:r>
      <w:r>
        <w:rPr>
          <w:rFonts w:hint="eastAsia" w:ascii="仿宋" w:hAnsi="仿宋" w:eastAsia="仿宋"/>
          <w:sz w:val="28"/>
          <w:szCs w:val="28"/>
        </w:rPr>
        <w:t>和《上海电子信息职业技术学院教职工校内转岗管理办法》（沪电信职院</w:t>
      </w:r>
      <w:r>
        <w:rPr>
          <w:rFonts w:hint="eastAsia" w:ascii="仿宋_GB2312" w:eastAsia="仿宋_GB2312" w:hAnsiTheme="majorEastAsia"/>
          <w:kern w:val="0"/>
          <w:sz w:val="28"/>
          <w:szCs w:val="28"/>
        </w:rPr>
        <w:t>〔2023〕55号</w:t>
      </w:r>
      <w:r>
        <w:rPr>
          <w:rFonts w:hint="eastAsia" w:ascii="仿宋" w:hAnsi="仿宋" w:eastAsia="仿宋"/>
          <w:sz w:val="28"/>
          <w:szCs w:val="28"/>
        </w:rPr>
        <w:t>），经二级部门申请，校长办公会批准，拟在全校范围内公开招</w:t>
      </w:r>
      <w:bookmarkStart w:id="0" w:name="_GoBack"/>
      <w:bookmarkEnd w:id="0"/>
      <w:r>
        <w:rPr>
          <w:rFonts w:hint="eastAsia" w:ascii="仿宋" w:hAnsi="仿宋" w:eastAsia="仿宋"/>
          <w:sz w:val="28"/>
          <w:szCs w:val="28"/>
        </w:rPr>
        <w:t>聘以下部门相关岗位1名，具体要求详见附件1。</w:t>
      </w:r>
    </w:p>
    <w:p>
      <w:pPr>
        <w:spacing w:line="360" w:lineRule="auto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 xml:space="preserve"> 招聘期间，如有疑问，可联系人事处周老师：18116088086。</w:t>
      </w:r>
    </w:p>
    <w:p>
      <w:pPr>
        <w:spacing w:line="360" w:lineRule="auto"/>
        <w:jc w:val="left"/>
        <w:rPr>
          <w:rFonts w:ascii="仿宋" w:hAnsi="仿宋" w:eastAsia="仿宋"/>
          <w:sz w:val="28"/>
          <w:szCs w:val="28"/>
        </w:rPr>
      </w:pPr>
    </w:p>
    <w:p>
      <w:pPr>
        <w:spacing w:line="360" w:lineRule="auto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                                    人事处</w:t>
      </w:r>
    </w:p>
    <w:p>
      <w:pPr>
        <w:widowControl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                               2024年3月26日</w:t>
      </w:r>
    </w:p>
    <w:p>
      <w:pPr>
        <w:widowControl/>
        <w:jc w:val="left"/>
        <w:rPr>
          <w:rFonts w:ascii="宋体" w:hAnsi="宋体" w:eastAsia="宋体" w:cs="宋体"/>
          <w:kern w:val="0"/>
          <w:szCs w:val="21"/>
        </w:rPr>
      </w:pPr>
    </w:p>
    <w:p>
      <w:pPr>
        <w:widowControl/>
        <w:jc w:val="left"/>
        <w:rPr>
          <w:rFonts w:ascii="方正小标宋简体" w:hAnsi="方正小标宋简体" w:eastAsia="宋体" w:cs="Tahoma"/>
          <w:color w:val="000000"/>
          <w:kern w:val="0"/>
          <w:sz w:val="40"/>
          <w:szCs w:val="44"/>
        </w:rPr>
      </w:pPr>
      <w:r>
        <w:rPr>
          <w:rFonts w:ascii="方正小标宋简体" w:hAnsi="方正小标宋简体" w:eastAsia="宋体" w:cs="Tahoma"/>
          <w:color w:val="000000"/>
          <w:kern w:val="0"/>
          <w:sz w:val="40"/>
          <w:szCs w:val="44"/>
        </w:rPr>
        <w:br w:type="page"/>
      </w:r>
    </w:p>
    <w:p>
      <w:pPr>
        <w:widowControl/>
        <w:spacing w:line="450" w:lineRule="atLeast"/>
        <w:jc w:val="left"/>
        <w:rPr>
          <w:rFonts w:ascii="仿宋" w:hAnsi="仿宋" w:eastAsia="仿宋" w:cs="Tahoma"/>
          <w:b/>
          <w:bCs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Tahoma"/>
          <w:b/>
          <w:bCs/>
          <w:color w:val="000000"/>
          <w:kern w:val="0"/>
          <w:sz w:val="28"/>
          <w:szCs w:val="28"/>
        </w:rPr>
        <w:t xml:space="preserve">附件1 </w:t>
      </w:r>
    </w:p>
    <w:p>
      <w:pPr>
        <w:widowControl/>
        <w:spacing w:line="450" w:lineRule="atLeast"/>
        <w:jc w:val="center"/>
        <w:rPr>
          <w:rFonts w:ascii="方正小标宋简体" w:hAnsi="方正小标宋简体" w:eastAsia="宋体" w:cs="Tahoma"/>
          <w:color w:val="000000"/>
          <w:kern w:val="0"/>
          <w:sz w:val="40"/>
          <w:szCs w:val="44"/>
        </w:rPr>
      </w:pPr>
      <w:r>
        <w:rPr>
          <w:rFonts w:hint="eastAsia" w:ascii="仿宋" w:hAnsi="仿宋" w:eastAsia="仿宋" w:cs="Tahoma"/>
          <w:b/>
          <w:bCs/>
          <w:color w:val="000000"/>
          <w:kern w:val="0"/>
          <w:sz w:val="28"/>
          <w:szCs w:val="28"/>
        </w:rPr>
        <w:t>教务处校内岗位招聘公告</w:t>
      </w:r>
    </w:p>
    <w:p>
      <w:pPr>
        <w:widowControl/>
        <w:spacing w:line="360" w:lineRule="auto"/>
        <w:ind w:firstLine="562" w:firstLineChars="200"/>
        <w:jc w:val="left"/>
        <w:rPr>
          <w:rFonts w:cs="Tahoma" w:asciiTheme="minorEastAsia" w:hAnsiTheme="minorEastAsia"/>
          <w:b/>
          <w:color w:val="000000"/>
          <w:kern w:val="0"/>
          <w:sz w:val="28"/>
          <w:szCs w:val="28"/>
        </w:rPr>
      </w:pPr>
      <w:r>
        <w:rPr>
          <w:rFonts w:hint="eastAsia" w:cs="Tahoma" w:asciiTheme="minorEastAsia" w:hAnsiTheme="minorEastAsia"/>
          <w:b/>
          <w:color w:val="000000"/>
          <w:kern w:val="0"/>
          <w:sz w:val="28"/>
          <w:szCs w:val="28"/>
        </w:rPr>
        <w:t>一、岗位与要求</w:t>
      </w:r>
    </w:p>
    <w:tbl>
      <w:tblPr>
        <w:tblStyle w:val="6"/>
        <w:tblW w:w="820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8"/>
        <w:gridCol w:w="1843"/>
        <w:gridCol w:w="973"/>
        <w:gridCol w:w="3279"/>
        <w:gridCol w:w="130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ind w:firstLine="480" w:firstLineChars="200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岗位名称</w:t>
            </w:r>
          </w:p>
        </w:tc>
        <w:tc>
          <w:tcPr>
            <w:tcW w:w="9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岗位数</w:t>
            </w:r>
          </w:p>
        </w:tc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ind w:firstLine="480" w:firstLineChars="200"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岗位要求</w:t>
            </w:r>
          </w:p>
        </w:tc>
        <w:tc>
          <w:tcPr>
            <w:tcW w:w="13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岗位性质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ajorEastAsia"/>
                <w:color w:val="000000"/>
                <w:kern w:val="0"/>
                <w:szCs w:val="21"/>
              </w:rPr>
              <w:t>招生管理一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ind w:firstLine="31" w:firstLineChars="13"/>
              <w:jc w:val="center"/>
              <w:rPr>
                <w:rFonts w:ascii="仿宋_GB2312" w:eastAsia="仿宋_GB2312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360" w:lineRule="auto"/>
              <w:rPr>
                <w:rFonts w:ascii="仿宋_GB2312" w:eastAsia="仿宋_GB2312" w:cs="宋体" w:hAnsiTheme="majorEastAsia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 w:cs="宋体" w:hAnsiTheme="majorEastAsia"/>
                <w:color w:val="000000"/>
                <w:kern w:val="0"/>
                <w:szCs w:val="21"/>
              </w:rPr>
              <w:t>1.大学本科以上学历；</w:t>
            </w:r>
          </w:p>
          <w:p>
            <w:pPr>
              <w:snapToGrid w:val="0"/>
              <w:spacing w:line="360" w:lineRule="auto"/>
              <w:jc w:val="left"/>
              <w:rPr>
                <w:rFonts w:ascii="仿宋_GB2312" w:eastAsia="仿宋_GB2312" w:cs="宋体" w:hAnsiTheme="majorEastAsia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 w:cs="宋体" w:hAnsiTheme="majorEastAsia"/>
                <w:color w:val="000000"/>
                <w:kern w:val="0"/>
                <w:szCs w:val="21"/>
              </w:rPr>
              <w:t>2.工作态度端正、责任心强；</w:t>
            </w:r>
          </w:p>
          <w:p>
            <w:pPr>
              <w:snapToGrid w:val="0"/>
              <w:spacing w:line="360" w:lineRule="auto"/>
              <w:jc w:val="left"/>
              <w:rPr>
                <w:rFonts w:ascii="仿宋_GB2312" w:eastAsia="仿宋_GB2312" w:cs="宋体" w:hAnsiTheme="majorEastAsia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 w:cs="宋体" w:hAnsiTheme="majorEastAsia"/>
                <w:color w:val="000000"/>
                <w:kern w:val="0"/>
                <w:szCs w:val="21"/>
              </w:rPr>
              <w:t>3.有较强的协调能力和沟通能力；</w:t>
            </w:r>
          </w:p>
          <w:p>
            <w:pPr>
              <w:snapToGrid w:val="0"/>
              <w:spacing w:line="360" w:lineRule="auto"/>
              <w:jc w:val="left"/>
              <w:rPr>
                <w:rFonts w:ascii="仿宋_GB2312" w:eastAsia="仿宋_GB2312" w:cs="宋体" w:hAnsiTheme="majorEastAsia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 w:cs="宋体" w:hAnsiTheme="majorEastAsia"/>
                <w:color w:val="000000"/>
                <w:kern w:val="0"/>
                <w:szCs w:val="21"/>
              </w:rPr>
              <w:t>4.有较强的数据处理能力；</w:t>
            </w:r>
          </w:p>
          <w:p>
            <w:pPr>
              <w:snapToGrid w:val="0"/>
              <w:spacing w:line="360" w:lineRule="auto"/>
              <w:jc w:val="left"/>
              <w:rPr>
                <w:rFonts w:ascii="仿宋_GB2312" w:eastAsia="仿宋_GB2312" w:cs="宋体" w:hAnsiTheme="majorEastAsia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 w:cs="宋体" w:hAnsiTheme="majorEastAsia"/>
                <w:color w:val="000000"/>
                <w:kern w:val="0"/>
                <w:szCs w:val="21"/>
              </w:rPr>
              <w:t>5.能适应假期高强度加班；</w:t>
            </w:r>
          </w:p>
          <w:p>
            <w:pPr>
              <w:snapToGrid w:val="0"/>
              <w:jc w:val="left"/>
              <w:rPr>
                <w:rFonts w:ascii="仿宋_GB2312" w:eastAsia="仿宋_GB2312" w:cs="宋体" w:hAnsiTheme="majorEastAsia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 w:cs="宋体" w:hAnsiTheme="majorEastAsia"/>
                <w:color w:val="000000"/>
                <w:kern w:val="0"/>
                <w:szCs w:val="21"/>
              </w:rPr>
              <w:t>6.熟悉招生工作流程；</w:t>
            </w:r>
          </w:p>
          <w:p>
            <w:pPr>
              <w:widowControl/>
              <w:spacing w:line="360" w:lineRule="auto"/>
              <w:ind w:left="1"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ajorEastAsia"/>
                <w:color w:val="000000"/>
                <w:kern w:val="0"/>
                <w:szCs w:val="21"/>
              </w:rPr>
              <w:t>7.有较强的保密意识。</w:t>
            </w:r>
          </w:p>
        </w:tc>
        <w:tc>
          <w:tcPr>
            <w:tcW w:w="13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60" w:firstLineChars="25"/>
              <w:jc w:val="center"/>
              <w:rPr>
                <w:rFonts w:ascii="仿宋_GB2312" w:eastAsia="仿宋_GB2312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kern w:val="0"/>
                <w:sz w:val="24"/>
                <w:szCs w:val="24"/>
              </w:rPr>
              <w:t>专技</w:t>
            </w:r>
          </w:p>
        </w:tc>
      </w:tr>
    </w:tbl>
    <w:p>
      <w:pPr>
        <w:spacing w:line="360" w:lineRule="auto"/>
        <w:ind w:firstLine="562" w:firstLineChars="200"/>
        <w:rPr>
          <w:rFonts w:asciiTheme="minorEastAsia" w:hAnsiTheme="minorEastAsia"/>
          <w:b/>
          <w:kern w:val="0"/>
          <w:sz w:val="28"/>
          <w:szCs w:val="28"/>
        </w:rPr>
      </w:pPr>
      <w:r>
        <w:rPr>
          <w:rFonts w:hint="eastAsia" w:asciiTheme="minorEastAsia" w:hAnsiTheme="minorEastAsia"/>
          <w:b/>
          <w:kern w:val="0"/>
          <w:sz w:val="28"/>
          <w:szCs w:val="28"/>
        </w:rPr>
        <w:t>二、报名</w:t>
      </w:r>
    </w:p>
    <w:p>
      <w:pPr>
        <w:spacing w:line="360" w:lineRule="auto"/>
        <w:ind w:firstLine="480" w:firstLineChars="200"/>
        <w:rPr>
          <w:rFonts w:ascii="仿宋" w:hAnsi="仿宋" w:eastAsia="仿宋"/>
          <w:kern w:val="0"/>
          <w:sz w:val="24"/>
          <w:szCs w:val="24"/>
        </w:rPr>
      </w:pPr>
      <w:r>
        <w:rPr>
          <w:rFonts w:hint="eastAsia" w:ascii="仿宋" w:hAnsi="仿宋" w:eastAsia="仿宋"/>
          <w:kern w:val="0"/>
          <w:sz w:val="24"/>
          <w:szCs w:val="24"/>
        </w:rPr>
        <w:t>1</w:t>
      </w:r>
      <w:r>
        <w:rPr>
          <w:rFonts w:ascii="仿宋" w:hAnsi="仿宋" w:eastAsia="仿宋"/>
          <w:kern w:val="0"/>
          <w:sz w:val="24"/>
          <w:szCs w:val="24"/>
        </w:rPr>
        <w:t>.报名方式</w:t>
      </w:r>
    </w:p>
    <w:p>
      <w:pPr>
        <w:spacing w:line="360" w:lineRule="auto"/>
        <w:ind w:firstLine="480" w:firstLineChars="200"/>
        <w:rPr>
          <w:rFonts w:ascii="仿宋" w:hAnsi="仿宋" w:eastAsia="仿宋"/>
          <w:kern w:val="0"/>
          <w:sz w:val="24"/>
          <w:szCs w:val="24"/>
        </w:rPr>
      </w:pPr>
      <w:r>
        <w:rPr>
          <w:rFonts w:hint="eastAsia" w:ascii="仿宋" w:hAnsi="仿宋" w:eastAsia="仿宋"/>
          <w:kern w:val="0"/>
          <w:sz w:val="24"/>
          <w:szCs w:val="24"/>
        </w:rPr>
        <w:t>请以“应聘部门</w:t>
      </w:r>
      <w:r>
        <w:rPr>
          <w:rFonts w:ascii="仿宋" w:hAnsi="仿宋" w:eastAsia="仿宋"/>
          <w:kern w:val="0"/>
          <w:sz w:val="24"/>
          <w:szCs w:val="24"/>
        </w:rPr>
        <w:t>+岗位+姓名”为邮件名，于</w:t>
      </w:r>
      <w:r>
        <w:rPr>
          <w:rFonts w:hint="eastAsia" w:ascii="仿宋" w:hAnsi="仿宋" w:eastAsia="仿宋"/>
          <w:kern w:val="0"/>
          <w:sz w:val="24"/>
          <w:szCs w:val="24"/>
        </w:rPr>
        <w:t>04月12</w:t>
      </w:r>
      <w:r>
        <w:rPr>
          <w:rFonts w:ascii="仿宋" w:hAnsi="仿宋" w:eastAsia="仿宋"/>
          <w:kern w:val="0"/>
          <w:sz w:val="24"/>
          <w:szCs w:val="24"/>
        </w:rPr>
        <w:t>日前向</w:t>
      </w:r>
      <w:r>
        <w:rPr>
          <w:rFonts w:hint="eastAsia" w:ascii="仿宋" w:hAnsi="仿宋" w:eastAsia="仿宋"/>
          <w:kern w:val="0"/>
          <w:sz w:val="24"/>
          <w:szCs w:val="24"/>
        </w:rPr>
        <w:t>教务处</w:t>
      </w:r>
      <w:r>
        <w:rPr>
          <w:rFonts w:ascii="仿宋" w:hAnsi="仿宋" w:eastAsia="仿宋"/>
          <w:kern w:val="0"/>
          <w:sz w:val="24"/>
          <w:szCs w:val="24"/>
        </w:rPr>
        <w:t>提交报名申请，提交邮箱：katezyx@163.com</w:t>
      </w:r>
      <w:r>
        <w:rPr>
          <w:rFonts w:hint="eastAsia" w:ascii="仿宋" w:hAnsi="仿宋" w:eastAsia="仿宋"/>
          <w:kern w:val="0"/>
          <w:sz w:val="24"/>
          <w:szCs w:val="24"/>
        </w:rPr>
        <w:t>和shdzxxhr@126.com（同时提交）</w:t>
      </w:r>
      <w:r>
        <w:rPr>
          <w:rFonts w:ascii="仿宋" w:hAnsi="仿宋" w:eastAsia="仿宋"/>
          <w:kern w:val="0"/>
          <w:sz w:val="24"/>
          <w:szCs w:val="24"/>
        </w:rPr>
        <w:t>。</w:t>
      </w:r>
    </w:p>
    <w:p>
      <w:pPr>
        <w:spacing w:line="360" w:lineRule="auto"/>
        <w:ind w:firstLine="480" w:firstLineChars="200"/>
        <w:rPr>
          <w:rFonts w:ascii="仿宋" w:hAnsi="仿宋" w:eastAsia="仿宋"/>
          <w:kern w:val="0"/>
          <w:sz w:val="24"/>
          <w:szCs w:val="24"/>
        </w:rPr>
      </w:pPr>
      <w:r>
        <w:rPr>
          <w:rFonts w:ascii="仿宋" w:hAnsi="仿宋" w:eastAsia="仿宋"/>
          <w:kern w:val="0"/>
          <w:sz w:val="24"/>
          <w:szCs w:val="24"/>
        </w:rPr>
        <w:t>2.报名所需材料</w:t>
      </w:r>
    </w:p>
    <w:p>
      <w:pPr>
        <w:spacing w:line="360" w:lineRule="auto"/>
        <w:ind w:firstLine="480" w:firstLineChars="200"/>
        <w:rPr>
          <w:rFonts w:ascii="仿宋" w:hAnsi="仿宋" w:eastAsia="仿宋"/>
          <w:kern w:val="0"/>
          <w:sz w:val="24"/>
          <w:szCs w:val="24"/>
        </w:rPr>
      </w:pPr>
      <w:r>
        <w:rPr>
          <w:rFonts w:hint="eastAsia" w:ascii="仿宋" w:hAnsi="仿宋" w:eastAsia="仿宋"/>
          <w:kern w:val="0"/>
          <w:sz w:val="24"/>
          <w:szCs w:val="24"/>
        </w:rPr>
        <w:t>《教职工校内应聘申请表》（附件2）、个人简历、学历学位证明材料、进校后各级各类奖励及荣誉证书等。</w:t>
      </w:r>
    </w:p>
    <w:p>
      <w:pPr>
        <w:spacing w:line="360" w:lineRule="auto"/>
        <w:ind w:firstLine="480" w:firstLineChars="200"/>
        <w:rPr>
          <w:rFonts w:asciiTheme="minorEastAsia" w:hAnsiTheme="minorEastAsia"/>
          <w:kern w:val="0"/>
          <w:sz w:val="24"/>
          <w:szCs w:val="24"/>
        </w:rPr>
      </w:pPr>
      <w:r>
        <w:rPr>
          <w:rFonts w:hint="eastAsia" w:ascii="仿宋" w:hAnsi="仿宋" w:eastAsia="仿宋"/>
          <w:kern w:val="0"/>
          <w:sz w:val="24"/>
          <w:szCs w:val="24"/>
        </w:rPr>
        <w:t>其中，《教职工校内应聘申请表》须经调出部门和分管校领导同意。辅导员应聘校内岗位的，还须经学生工作部（学生处）审核批准。</w:t>
      </w:r>
    </w:p>
    <w:p>
      <w:pPr>
        <w:spacing w:line="360" w:lineRule="auto"/>
        <w:ind w:firstLine="562" w:firstLineChars="200"/>
        <w:rPr>
          <w:rFonts w:asciiTheme="minorEastAsia" w:hAnsiTheme="minorEastAsia"/>
          <w:b/>
          <w:kern w:val="0"/>
          <w:sz w:val="28"/>
          <w:szCs w:val="28"/>
        </w:rPr>
      </w:pPr>
      <w:r>
        <w:rPr>
          <w:rFonts w:hint="eastAsia" w:asciiTheme="minorEastAsia" w:hAnsiTheme="minorEastAsia"/>
          <w:b/>
          <w:kern w:val="0"/>
          <w:sz w:val="28"/>
          <w:szCs w:val="28"/>
        </w:rPr>
        <w:t>三、考核</w:t>
      </w:r>
    </w:p>
    <w:p>
      <w:pPr>
        <w:spacing w:line="360" w:lineRule="auto"/>
        <w:ind w:firstLine="480" w:firstLineChars="200"/>
        <w:rPr>
          <w:rFonts w:ascii="仿宋" w:hAnsi="仿宋" w:eastAsia="仿宋"/>
          <w:kern w:val="0"/>
          <w:sz w:val="24"/>
          <w:szCs w:val="24"/>
        </w:rPr>
      </w:pPr>
      <w:r>
        <w:rPr>
          <w:rFonts w:hint="eastAsia" w:ascii="仿宋" w:hAnsi="仿宋" w:eastAsia="仿宋"/>
          <w:kern w:val="0"/>
          <w:sz w:val="24"/>
          <w:szCs w:val="24"/>
        </w:rPr>
        <w:t>1</w:t>
      </w:r>
      <w:r>
        <w:rPr>
          <w:rFonts w:ascii="仿宋" w:hAnsi="仿宋" w:eastAsia="仿宋"/>
          <w:kern w:val="0"/>
          <w:sz w:val="24"/>
          <w:szCs w:val="24"/>
        </w:rPr>
        <w:t>.</w:t>
      </w:r>
      <w:r>
        <w:rPr>
          <w:rFonts w:hint="eastAsia" w:ascii="仿宋" w:hAnsi="仿宋" w:eastAsia="仿宋"/>
          <w:kern w:val="0"/>
          <w:sz w:val="24"/>
          <w:szCs w:val="24"/>
        </w:rPr>
        <w:t>考核时间地点</w:t>
      </w:r>
    </w:p>
    <w:p>
      <w:pPr>
        <w:spacing w:line="360" w:lineRule="auto"/>
        <w:ind w:firstLine="480" w:firstLineChars="200"/>
        <w:rPr>
          <w:rFonts w:ascii="仿宋" w:hAnsi="仿宋" w:eastAsia="仿宋"/>
          <w:kern w:val="0"/>
          <w:sz w:val="24"/>
          <w:szCs w:val="24"/>
        </w:rPr>
      </w:pPr>
      <w:r>
        <w:rPr>
          <w:rFonts w:hint="eastAsia" w:ascii="仿宋" w:hAnsi="仿宋" w:eastAsia="仿宋"/>
          <w:kern w:val="0"/>
          <w:sz w:val="24"/>
          <w:szCs w:val="24"/>
        </w:rPr>
        <w:t>4月12日后，时间地点</w:t>
      </w:r>
      <w:r>
        <w:rPr>
          <w:rFonts w:ascii="仿宋" w:hAnsi="仿宋" w:eastAsia="仿宋"/>
          <w:kern w:val="0"/>
          <w:sz w:val="24"/>
          <w:szCs w:val="24"/>
        </w:rPr>
        <w:t>另行通知。</w:t>
      </w:r>
    </w:p>
    <w:p>
      <w:pPr>
        <w:spacing w:line="360" w:lineRule="auto"/>
        <w:ind w:left="480"/>
        <w:rPr>
          <w:rFonts w:ascii="仿宋" w:hAnsi="仿宋" w:eastAsia="仿宋"/>
          <w:kern w:val="0"/>
          <w:sz w:val="24"/>
          <w:szCs w:val="24"/>
        </w:rPr>
      </w:pPr>
      <w:r>
        <w:rPr>
          <w:rFonts w:ascii="仿宋" w:hAnsi="仿宋" w:eastAsia="仿宋"/>
          <w:kern w:val="0"/>
          <w:sz w:val="24"/>
          <w:szCs w:val="24"/>
        </w:rPr>
        <w:t>2.考核方式</w:t>
      </w:r>
    </w:p>
    <w:p>
      <w:pPr>
        <w:spacing w:line="360" w:lineRule="auto"/>
        <w:rPr>
          <w:rFonts w:ascii="仿宋" w:hAnsi="仿宋" w:eastAsia="仿宋"/>
          <w:kern w:val="0"/>
          <w:sz w:val="24"/>
          <w:szCs w:val="24"/>
        </w:rPr>
      </w:pPr>
      <w:r>
        <w:rPr>
          <w:rFonts w:hint="eastAsia" w:ascii="仿宋" w:hAnsi="仿宋" w:eastAsia="仿宋"/>
          <w:kern w:val="0"/>
          <w:sz w:val="24"/>
          <w:szCs w:val="24"/>
        </w:rPr>
        <w:t xml:space="preserve">    面试。 </w:t>
      </w:r>
      <w:r>
        <w:rPr>
          <w:rFonts w:hint="eastAsia" w:ascii="仿宋" w:hAnsi="仿宋" w:eastAsia="仿宋"/>
          <w:kern w:val="0"/>
          <w:sz w:val="24"/>
          <w:szCs w:val="24"/>
        </w:rPr>
        <w:tab/>
      </w:r>
      <w:r>
        <w:rPr>
          <w:rFonts w:hint="eastAsia" w:ascii="仿宋" w:hAnsi="仿宋" w:eastAsia="仿宋"/>
          <w:kern w:val="0"/>
          <w:sz w:val="24"/>
          <w:szCs w:val="24"/>
        </w:rPr>
        <w:tab/>
      </w:r>
      <w:r>
        <w:rPr>
          <w:rFonts w:hint="eastAsia" w:ascii="仿宋" w:hAnsi="仿宋" w:eastAsia="仿宋"/>
          <w:kern w:val="0"/>
          <w:sz w:val="24"/>
          <w:szCs w:val="24"/>
        </w:rPr>
        <w:tab/>
      </w:r>
    </w:p>
    <w:p>
      <w:pPr>
        <w:wordWrap w:val="0"/>
        <w:spacing w:line="360" w:lineRule="auto"/>
        <w:ind w:right="360" w:firstLine="480" w:firstLineChars="200"/>
        <w:jc w:val="right"/>
        <w:rPr>
          <w:rFonts w:ascii="仿宋" w:hAnsi="仿宋" w:eastAsia="仿宋"/>
          <w:kern w:val="0"/>
          <w:sz w:val="24"/>
          <w:szCs w:val="24"/>
        </w:rPr>
      </w:pPr>
      <w:r>
        <w:rPr>
          <w:rFonts w:hint="eastAsia" w:ascii="仿宋" w:hAnsi="仿宋" w:eastAsia="仿宋"/>
          <w:kern w:val="0"/>
          <w:sz w:val="24"/>
          <w:szCs w:val="24"/>
        </w:rPr>
        <w:t>人事处</w:t>
      </w:r>
    </w:p>
    <w:p>
      <w:pPr>
        <w:spacing w:line="360" w:lineRule="auto"/>
        <w:ind w:firstLine="480" w:firstLineChars="200"/>
        <w:rPr>
          <w:rFonts w:asciiTheme="minorEastAsia" w:hAnsiTheme="minorEastAsia"/>
          <w:kern w:val="0"/>
          <w:sz w:val="24"/>
          <w:szCs w:val="24"/>
        </w:rPr>
      </w:pPr>
      <w:r>
        <w:rPr>
          <w:rFonts w:hint="eastAsia" w:ascii="仿宋" w:hAnsi="仿宋" w:eastAsia="仿宋"/>
          <w:kern w:val="0"/>
          <w:sz w:val="24"/>
          <w:szCs w:val="24"/>
        </w:rPr>
        <w:t xml:space="preserve">                                               2</w:t>
      </w:r>
      <w:r>
        <w:rPr>
          <w:rFonts w:ascii="仿宋" w:hAnsi="仿宋" w:eastAsia="仿宋"/>
          <w:kern w:val="0"/>
          <w:sz w:val="24"/>
          <w:szCs w:val="24"/>
        </w:rPr>
        <w:t>02</w:t>
      </w:r>
      <w:r>
        <w:rPr>
          <w:rFonts w:hint="eastAsia" w:ascii="仿宋" w:hAnsi="仿宋" w:eastAsia="仿宋"/>
          <w:kern w:val="0"/>
          <w:sz w:val="24"/>
          <w:szCs w:val="24"/>
        </w:rPr>
        <w:t>4年 03月26日</w:t>
      </w:r>
    </w:p>
    <w:p>
      <w:pPr>
        <w:widowControl/>
        <w:spacing w:line="450" w:lineRule="atLeast"/>
        <w:jc w:val="left"/>
        <w:rPr>
          <w:rFonts w:ascii="方正小标宋简体" w:hAnsi="方正小标宋简体" w:eastAsia="宋体" w:cs="Tahoma"/>
          <w:color w:val="000000"/>
          <w:kern w:val="0"/>
          <w:szCs w:val="21"/>
        </w:rPr>
      </w:pPr>
    </w:p>
    <w:p>
      <w:pPr>
        <w:widowControl/>
        <w:spacing w:line="450" w:lineRule="atLeast"/>
        <w:jc w:val="left"/>
        <w:rPr>
          <w:rFonts w:ascii="方正小标宋简体" w:hAnsi="方正小标宋简体" w:eastAsia="宋体" w:cs="Tahoma"/>
          <w:color w:val="000000"/>
          <w:kern w:val="0"/>
          <w:szCs w:val="21"/>
        </w:rPr>
      </w:pPr>
    </w:p>
    <w:p>
      <w:pPr>
        <w:widowControl/>
        <w:spacing w:line="450" w:lineRule="atLeast"/>
        <w:jc w:val="left"/>
        <w:rPr>
          <w:rFonts w:ascii="方正小标宋简体" w:hAnsi="方正小标宋简体" w:eastAsia="宋体" w:cs="Tahoma"/>
          <w:color w:val="000000"/>
          <w:kern w:val="0"/>
          <w:szCs w:val="21"/>
        </w:rPr>
      </w:pPr>
      <w:r>
        <w:rPr>
          <w:rFonts w:hint="eastAsia" w:ascii="仿宋" w:hAnsi="仿宋" w:eastAsia="仿宋" w:cs="Tahoma"/>
          <w:b/>
          <w:bCs/>
          <w:color w:val="000000"/>
          <w:kern w:val="0"/>
          <w:sz w:val="28"/>
          <w:szCs w:val="28"/>
        </w:rPr>
        <w:t>附件2</w:t>
      </w:r>
    </w:p>
    <w:p>
      <w:pPr>
        <w:widowControl/>
        <w:spacing w:line="450" w:lineRule="atLeast"/>
        <w:jc w:val="center"/>
        <w:rPr>
          <w:rFonts w:ascii="方正小标宋简体" w:hAnsi="方正小标宋简体" w:eastAsia="宋体" w:cs="Tahoma"/>
          <w:color w:val="000000"/>
          <w:kern w:val="0"/>
          <w:sz w:val="40"/>
          <w:szCs w:val="44"/>
        </w:rPr>
      </w:pPr>
      <w:r>
        <w:rPr>
          <w:rFonts w:hint="eastAsia" w:ascii="方正小标宋简体" w:hAnsi="方正小标宋简体" w:eastAsia="宋体" w:cs="Tahoma"/>
          <w:color w:val="000000"/>
          <w:kern w:val="0"/>
          <w:sz w:val="40"/>
          <w:szCs w:val="44"/>
        </w:rPr>
        <w:t>上海电子信息职业技术学院</w:t>
      </w:r>
    </w:p>
    <w:p>
      <w:pPr>
        <w:widowControl/>
        <w:spacing w:line="450" w:lineRule="atLeast"/>
        <w:jc w:val="center"/>
        <w:rPr>
          <w:rFonts w:ascii="Tahoma" w:hAnsi="Tahoma" w:eastAsia="宋体" w:cs="Tahoma"/>
          <w:color w:val="444444"/>
          <w:kern w:val="0"/>
          <w:sz w:val="22"/>
          <w:szCs w:val="24"/>
        </w:rPr>
      </w:pPr>
      <w:r>
        <w:rPr>
          <w:rFonts w:ascii="方正小标宋简体" w:hAnsi="方正小标宋简体" w:eastAsia="宋体" w:cs="Tahoma"/>
          <w:color w:val="000000"/>
          <w:kern w:val="0"/>
          <w:sz w:val="40"/>
          <w:szCs w:val="44"/>
        </w:rPr>
        <w:t>教职工</w:t>
      </w:r>
      <w:r>
        <w:rPr>
          <w:rFonts w:hint="eastAsia" w:ascii="方正小标宋简体" w:hAnsi="方正小标宋简体" w:eastAsia="宋体" w:cs="Tahoma"/>
          <w:color w:val="000000"/>
          <w:kern w:val="0"/>
          <w:sz w:val="40"/>
          <w:szCs w:val="44"/>
        </w:rPr>
        <w:t>校内应聘申请表</w:t>
      </w:r>
    </w:p>
    <w:tbl>
      <w:tblPr>
        <w:tblStyle w:val="6"/>
        <w:tblW w:w="9639" w:type="dxa"/>
        <w:tblInd w:w="-45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40"/>
        <w:gridCol w:w="1653"/>
        <w:gridCol w:w="1706"/>
        <w:gridCol w:w="247"/>
        <w:gridCol w:w="1032"/>
        <w:gridCol w:w="173"/>
        <w:gridCol w:w="1384"/>
        <w:gridCol w:w="170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450" w:lineRule="atLeast"/>
              <w:jc w:val="center"/>
              <w:rPr>
                <w:rFonts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  <w:t>工号</w:t>
            </w:r>
          </w:p>
        </w:tc>
        <w:tc>
          <w:tcPr>
            <w:tcW w:w="165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50" w:lineRule="atLeast"/>
              <w:jc w:val="center"/>
              <w:rPr>
                <w:rFonts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  <w:t> </w:t>
            </w:r>
          </w:p>
        </w:tc>
        <w:tc>
          <w:tcPr>
            <w:tcW w:w="17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450" w:lineRule="atLeast"/>
              <w:jc w:val="center"/>
              <w:rPr>
                <w:rFonts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cs="Tahoma" w:asciiTheme="minorEastAsia" w:hAnsiTheme="minorEastAsia"/>
                <w:caps/>
                <w:color w:val="000000" w:themeColor="text1"/>
                <w:kern w:val="0"/>
                <w:sz w:val="24"/>
                <w:szCs w:val="24"/>
              </w:rPr>
              <w:t>姓名</w:t>
            </w:r>
          </w:p>
        </w:tc>
        <w:tc>
          <w:tcPr>
            <w:tcW w:w="1452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50" w:lineRule="atLeast"/>
              <w:jc w:val="center"/>
              <w:rPr>
                <w:rFonts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  <w:t> </w:t>
            </w:r>
          </w:p>
        </w:tc>
        <w:tc>
          <w:tcPr>
            <w:tcW w:w="13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450" w:lineRule="atLeast"/>
              <w:jc w:val="center"/>
              <w:rPr>
                <w:rFonts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cs="Tahoma" w:asciiTheme="minorEastAsia" w:hAnsiTheme="minorEastAsia"/>
                <w:caps/>
                <w:color w:val="000000" w:themeColor="text1"/>
                <w:kern w:val="0"/>
                <w:sz w:val="24"/>
                <w:szCs w:val="24"/>
              </w:rPr>
              <w:t>性别</w:t>
            </w:r>
          </w:p>
        </w:tc>
        <w:tc>
          <w:tcPr>
            <w:tcW w:w="170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50" w:lineRule="atLeast"/>
              <w:jc w:val="center"/>
              <w:rPr>
                <w:rFonts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7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450" w:lineRule="atLeast"/>
              <w:jc w:val="center"/>
              <w:rPr>
                <w:rFonts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50" w:lineRule="atLeast"/>
              <w:jc w:val="center"/>
              <w:rPr>
                <w:rFonts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450" w:lineRule="atLeast"/>
              <w:jc w:val="center"/>
              <w:rPr>
                <w:rFonts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  <w:t>学历</w:t>
            </w:r>
            <w:r>
              <w:rPr>
                <w:rFonts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  <w:t>/学位</w:t>
            </w:r>
          </w:p>
        </w:tc>
        <w:tc>
          <w:tcPr>
            <w:tcW w:w="145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50" w:lineRule="atLeast"/>
              <w:jc w:val="center"/>
              <w:rPr>
                <w:rFonts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450" w:lineRule="atLeast"/>
              <w:jc w:val="center"/>
              <w:rPr>
                <w:rFonts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50" w:lineRule="atLeast"/>
              <w:jc w:val="center"/>
              <w:rPr>
                <w:rFonts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7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450" w:lineRule="atLeast"/>
              <w:jc w:val="center"/>
              <w:rPr>
                <w:rFonts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  <w:t>原岗位类别</w:t>
            </w:r>
          </w:p>
        </w:tc>
        <w:tc>
          <w:tcPr>
            <w:tcW w:w="1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50" w:lineRule="atLeast"/>
              <w:jc w:val="center"/>
              <w:rPr>
                <w:rFonts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450" w:lineRule="atLeast"/>
              <w:jc w:val="center"/>
              <w:rPr>
                <w:rFonts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  <w:t>原岗位等级</w:t>
            </w:r>
          </w:p>
        </w:tc>
        <w:tc>
          <w:tcPr>
            <w:tcW w:w="1452" w:type="dxa"/>
            <w:gridSpan w:val="3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50" w:lineRule="atLeast"/>
              <w:jc w:val="center"/>
              <w:rPr>
                <w:rFonts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450" w:lineRule="atLeast"/>
              <w:jc w:val="center"/>
              <w:rPr>
                <w:rFonts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50" w:lineRule="atLeast"/>
              <w:jc w:val="center"/>
              <w:rPr>
                <w:rFonts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7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450" w:lineRule="atLeast"/>
              <w:jc w:val="center"/>
              <w:rPr>
                <w:rFonts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  <w:t>原工作部门</w:t>
            </w:r>
          </w:p>
        </w:tc>
        <w:tc>
          <w:tcPr>
            <w:tcW w:w="335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450" w:lineRule="atLeast"/>
              <w:jc w:val="center"/>
              <w:rPr>
                <w:rFonts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52" w:type="dxa"/>
            <w:gridSpan w:val="3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ordWrap w:val="0"/>
              <w:spacing w:line="450" w:lineRule="atLeast"/>
              <w:jc w:val="center"/>
              <w:rPr>
                <w:rFonts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  <w:t>原工作岗位</w:t>
            </w:r>
          </w:p>
        </w:tc>
        <w:tc>
          <w:tcPr>
            <w:tcW w:w="3088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ordWrap w:val="0"/>
              <w:spacing w:line="450" w:lineRule="atLeast"/>
              <w:jc w:val="center"/>
              <w:rPr>
                <w:rFonts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7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450" w:lineRule="atLeast"/>
              <w:jc w:val="center"/>
              <w:rPr>
                <w:rFonts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  <w:t>申请调入部门</w:t>
            </w:r>
          </w:p>
        </w:tc>
        <w:tc>
          <w:tcPr>
            <w:tcW w:w="335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450" w:lineRule="atLeast"/>
              <w:jc w:val="center"/>
              <w:rPr>
                <w:rFonts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52" w:type="dxa"/>
            <w:gridSpan w:val="3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ordWrap w:val="0"/>
              <w:spacing w:line="450" w:lineRule="atLeast"/>
              <w:jc w:val="center"/>
              <w:rPr>
                <w:rFonts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  <w:t>申请调动岗位</w:t>
            </w:r>
          </w:p>
        </w:tc>
        <w:tc>
          <w:tcPr>
            <w:tcW w:w="3088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ordWrap w:val="0"/>
              <w:spacing w:line="450" w:lineRule="atLeast"/>
              <w:jc w:val="center"/>
              <w:rPr>
                <w:rFonts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3" w:hRule="atLeast"/>
        </w:trPr>
        <w:tc>
          <w:tcPr>
            <w:tcW w:w="17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450" w:lineRule="atLeast"/>
              <w:jc w:val="center"/>
              <w:rPr>
                <w:rFonts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  <w:t>调动事项</w:t>
            </w:r>
          </w:p>
        </w:tc>
        <w:tc>
          <w:tcPr>
            <w:tcW w:w="7899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50" w:lineRule="atLeast"/>
              <w:rPr>
                <w:rFonts w:cs="Tahoma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Tahoma" w:asciiTheme="minorEastAsia" w:hAnsiTheme="minorEastAsia"/>
                <w:color w:val="000000"/>
                <w:kern w:val="0"/>
                <w:sz w:val="24"/>
                <w:szCs w:val="24"/>
              </w:rPr>
              <w:t>（教职工申请调动原因、具备拟调动岗位要求的条件等）</w:t>
            </w:r>
          </w:p>
          <w:p>
            <w:pPr>
              <w:widowControl/>
              <w:spacing w:line="450" w:lineRule="atLeast"/>
              <w:jc w:val="center"/>
              <w:rPr>
                <w:rFonts w:cs="Tahoma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50" w:lineRule="atLeast"/>
              <w:jc w:val="center"/>
              <w:rPr>
                <w:rFonts w:cs="Tahoma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50" w:lineRule="atLeast"/>
              <w:jc w:val="center"/>
              <w:rPr>
                <w:rFonts w:cs="Tahoma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50" w:lineRule="atLeast"/>
              <w:jc w:val="center"/>
              <w:rPr>
                <w:rFonts w:cs="Tahoma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50" w:lineRule="atLeast"/>
              <w:jc w:val="center"/>
              <w:rPr>
                <w:rFonts w:cs="Tahoma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50" w:lineRule="atLeast"/>
              <w:jc w:val="center"/>
              <w:rPr>
                <w:rFonts w:cs="Tahoma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50" w:lineRule="atLeast"/>
              <w:ind w:right="960"/>
              <w:jc w:val="center"/>
              <w:rPr>
                <w:rFonts w:cs="Tahoma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Tahoma" w:asciiTheme="minorEastAsia" w:hAnsiTheme="minorEastAsia"/>
                <w:color w:val="000000"/>
                <w:kern w:val="0"/>
                <w:sz w:val="24"/>
                <w:szCs w:val="24"/>
              </w:rPr>
              <w:t>本人签字：</w:t>
            </w:r>
          </w:p>
          <w:p>
            <w:pPr>
              <w:widowControl/>
              <w:wordWrap w:val="0"/>
              <w:spacing w:line="450" w:lineRule="atLeast"/>
              <w:jc w:val="right"/>
              <w:rPr>
                <w:rFonts w:cs="Tahoma" w:asciiTheme="minorEastAsia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cs="Tahoma" w:asciiTheme="minorEastAsia" w:hAnsiTheme="minorEastAsia"/>
                <w:color w:val="000000"/>
                <w:kern w:val="0"/>
                <w:sz w:val="24"/>
                <w:szCs w:val="24"/>
              </w:rPr>
              <w:t>年    月 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17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450" w:lineRule="atLeast"/>
              <w:jc w:val="center"/>
              <w:rPr>
                <w:rFonts w:cs="Tahoma" w:asciiTheme="minorEastAsia" w:hAnsiTheme="minorEastAsia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cs="Tahoma" w:asciiTheme="minorEastAsia" w:hAnsiTheme="minorEastAsia"/>
                <w:color w:val="000000"/>
                <w:kern w:val="0"/>
                <w:sz w:val="24"/>
                <w:szCs w:val="24"/>
              </w:rPr>
              <w:t>调出部门意见</w:t>
            </w:r>
          </w:p>
        </w:tc>
        <w:tc>
          <w:tcPr>
            <w:tcW w:w="360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widowControl/>
              <w:spacing w:line="450" w:lineRule="atLeast"/>
              <w:jc w:val="right"/>
              <w:rPr>
                <w:rFonts w:cs="Tahoma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50" w:lineRule="atLeast"/>
              <w:jc w:val="right"/>
              <w:rPr>
                <w:rFonts w:cs="Tahoma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wordWrap w:val="0"/>
              <w:spacing w:line="450" w:lineRule="atLeast"/>
              <w:ind w:right="720"/>
              <w:jc w:val="right"/>
              <w:rPr>
                <w:rFonts w:cs="Tahoma" w:asciiTheme="minorEastAsia" w:hAnsiTheme="minorEastAsia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cs="Tahoma" w:asciiTheme="minorEastAsia" w:hAnsiTheme="minorEastAsia"/>
                <w:color w:val="000000"/>
                <w:kern w:val="0"/>
                <w:sz w:val="24"/>
                <w:szCs w:val="24"/>
              </w:rPr>
              <w:t>签字（盖章）：年</w:t>
            </w:r>
            <w:r>
              <w:rPr>
                <w:rFonts w:cs="Tahoma" w:asciiTheme="minorEastAsia" w:hAnsiTheme="minorEastAsia"/>
                <w:color w:val="000000"/>
                <w:kern w:val="0"/>
                <w:sz w:val="24"/>
                <w:szCs w:val="24"/>
              </w:rPr>
              <w:t>    </w:t>
            </w:r>
            <w:r>
              <w:rPr>
                <w:rFonts w:hint="eastAsia" w:cs="Tahoma" w:asciiTheme="minorEastAsia" w:hAnsiTheme="minor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cs="Tahoma" w:asciiTheme="minorEastAsia" w:hAnsiTheme="minorEastAsia"/>
                <w:color w:val="000000"/>
                <w:kern w:val="0"/>
                <w:sz w:val="24"/>
                <w:szCs w:val="24"/>
              </w:rPr>
              <w:t>    </w:t>
            </w:r>
            <w:r>
              <w:rPr>
                <w:rFonts w:hint="eastAsia" w:cs="Tahoma" w:asciiTheme="minorEastAsia" w:hAnsiTheme="minorEastAsia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1032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240" w:lineRule="atLeast"/>
              <w:jc w:val="center"/>
              <w:rPr>
                <w:rFonts w:cs="Tahoma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Tahoma" w:asciiTheme="minorEastAsia" w:hAnsiTheme="minorEastAsia"/>
                <w:color w:val="000000"/>
                <w:kern w:val="0"/>
                <w:sz w:val="24"/>
                <w:szCs w:val="24"/>
              </w:rPr>
              <w:t>分管领导意见</w:t>
            </w:r>
          </w:p>
        </w:tc>
        <w:tc>
          <w:tcPr>
            <w:tcW w:w="3261" w:type="dxa"/>
            <w:gridSpan w:val="3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widowControl/>
              <w:wordWrap w:val="0"/>
              <w:spacing w:line="450" w:lineRule="atLeast"/>
              <w:jc w:val="right"/>
              <w:rPr>
                <w:rFonts w:cs="Tahoma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50" w:lineRule="atLeast"/>
              <w:jc w:val="right"/>
              <w:rPr>
                <w:rFonts w:cs="Tahoma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wordWrap w:val="0"/>
              <w:spacing w:line="450" w:lineRule="atLeast"/>
              <w:ind w:right="960"/>
              <w:jc w:val="right"/>
              <w:rPr>
                <w:rFonts w:cs="Tahoma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Tahoma" w:asciiTheme="minorEastAsia" w:hAnsiTheme="minorEastAsia"/>
                <w:color w:val="000000"/>
                <w:kern w:val="0"/>
                <w:sz w:val="24"/>
                <w:szCs w:val="24"/>
              </w:rPr>
              <w:t>签字：</w:t>
            </w:r>
          </w:p>
          <w:p>
            <w:pPr>
              <w:widowControl/>
              <w:wordWrap w:val="0"/>
              <w:spacing w:line="450" w:lineRule="atLeast"/>
              <w:ind w:right="120"/>
              <w:jc w:val="right"/>
              <w:rPr>
                <w:rFonts w:cs="Tahoma" w:asciiTheme="minorEastAsia" w:hAnsiTheme="minorEastAsia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cs="Tahoma" w:asciiTheme="minorEastAsia" w:hAnsiTheme="minorEastAsia"/>
                <w:color w:val="000000"/>
                <w:kern w:val="0"/>
                <w:sz w:val="24"/>
                <w:szCs w:val="24"/>
              </w:rPr>
              <w:t>年    月 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6" w:hRule="atLeast"/>
        </w:trPr>
        <w:tc>
          <w:tcPr>
            <w:tcW w:w="17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cs="Tahoma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Tahoma" w:asciiTheme="minorEastAsia" w:hAnsiTheme="minorEastAsia"/>
                <w:color w:val="000000"/>
                <w:kern w:val="0"/>
                <w:sz w:val="24"/>
                <w:szCs w:val="24"/>
              </w:rPr>
              <w:t>学生处意见（仅辅导员填写）</w:t>
            </w:r>
          </w:p>
        </w:tc>
        <w:tc>
          <w:tcPr>
            <w:tcW w:w="360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widowControl/>
              <w:spacing w:line="450" w:lineRule="atLeast"/>
              <w:ind w:firstLine="84"/>
              <w:jc w:val="right"/>
              <w:rPr>
                <w:rFonts w:cs="Tahoma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50" w:lineRule="atLeast"/>
              <w:ind w:firstLine="84"/>
              <w:jc w:val="right"/>
              <w:rPr>
                <w:rFonts w:cs="Tahoma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50" w:lineRule="atLeast"/>
              <w:ind w:right="720" w:firstLine="84"/>
              <w:jc w:val="right"/>
              <w:rPr>
                <w:rFonts w:cs="Tahoma" w:asciiTheme="minorEastAsia" w:hAnsiTheme="minorEastAsia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cs="Tahoma" w:asciiTheme="minorEastAsia" w:hAnsiTheme="minorEastAsia"/>
                <w:color w:val="000000"/>
                <w:kern w:val="0"/>
                <w:sz w:val="24"/>
                <w:szCs w:val="24"/>
              </w:rPr>
              <w:t>签字（盖章）：年</w:t>
            </w:r>
            <w:r>
              <w:rPr>
                <w:rFonts w:cs="Tahoma" w:asciiTheme="minorEastAsia" w:hAnsiTheme="minorEastAsia"/>
                <w:color w:val="000000"/>
                <w:kern w:val="0"/>
                <w:sz w:val="24"/>
                <w:szCs w:val="24"/>
              </w:rPr>
              <w:t>    </w:t>
            </w:r>
            <w:r>
              <w:rPr>
                <w:rFonts w:hint="eastAsia" w:cs="Tahoma" w:asciiTheme="minorEastAsia" w:hAnsiTheme="minor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cs="Tahoma" w:asciiTheme="minorEastAsia" w:hAnsiTheme="minorEastAsia"/>
                <w:color w:val="000000"/>
                <w:kern w:val="0"/>
                <w:sz w:val="24"/>
                <w:szCs w:val="24"/>
              </w:rPr>
              <w:t>    </w:t>
            </w:r>
            <w:r>
              <w:rPr>
                <w:rFonts w:hint="eastAsia" w:cs="Tahoma" w:asciiTheme="minorEastAsia" w:hAnsiTheme="minorEastAsia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1032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240" w:lineRule="atLeast"/>
              <w:jc w:val="center"/>
              <w:rPr>
                <w:rFonts w:cs="Tahoma" w:asciiTheme="minorEastAsia" w:hAnsiTheme="minorEastAsia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cs="Tahoma" w:asciiTheme="minorEastAsia" w:hAnsiTheme="minorEastAsia"/>
                <w:color w:val="000000"/>
                <w:kern w:val="0"/>
                <w:sz w:val="24"/>
                <w:szCs w:val="24"/>
              </w:rPr>
              <w:t>分管领导意见</w:t>
            </w:r>
          </w:p>
        </w:tc>
        <w:tc>
          <w:tcPr>
            <w:tcW w:w="3261" w:type="dxa"/>
            <w:gridSpan w:val="3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widowControl/>
              <w:wordWrap w:val="0"/>
              <w:spacing w:line="450" w:lineRule="atLeast"/>
              <w:ind w:right="720"/>
              <w:jc w:val="right"/>
              <w:rPr>
                <w:rFonts w:cs="Tahoma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Tahoma" w:asciiTheme="minorEastAsia" w:hAnsiTheme="minorEastAsia"/>
                <w:color w:val="000000"/>
                <w:kern w:val="0"/>
                <w:sz w:val="24"/>
                <w:szCs w:val="24"/>
              </w:rPr>
              <w:t>签字：</w:t>
            </w:r>
          </w:p>
          <w:p>
            <w:pPr>
              <w:widowControl/>
              <w:wordWrap w:val="0"/>
              <w:spacing w:line="450" w:lineRule="atLeast"/>
              <w:ind w:right="120"/>
              <w:jc w:val="right"/>
              <w:rPr>
                <w:rFonts w:cs="Tahoma" w:asciiTheme="minorEastAsia" w:hAnsiTheme="minorEastAsia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cs="Tahoma" w:asciiTheme="minorEastAsia" w:hAnsiTheme="minorEastAsia"/>
                <w:color w:val="000000"/>
                <w:kern w:val="0"/>
                <w:sz w:val="24"/>
                <w:szCs w:val="24"/>
              </w:rPr>
              <w:t xml:space="preserve">  年    月    日</w:t>
            </w:r>
          </w:p>
        </w:tc>
      </w:tr>
    </w:tbl>
    <w:p>
      <w:pPr>
        <w:widowControl/>
        <w:jc w:val="left"/>
        <w:rPr>
          <w:rFonts w:ascii="宋体" w:hAnsi="宋体" w:eastAsia="宋体" w:cs="宋体"/>
          <w:kern w:val="0"/>
          <w:szCs w:val="21"/>
        </w:rPr>
      </w:pPr>
    </w:p>
    <w:sectPr>
      <w:footerReference r:id="rId3" w:type="default"/>
      <w:pgSz w:w="11906" w:h="16838"/>
      <w:pgMar w:top="1135" w:right="1800" w:bottom="99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2" name="文本框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xK6C45AgAAcQ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0lY7tAAAAAFAQAADwAAAAAAAAABACAAAAAiAAAAZHJzL2Rvd25yZXYueG1s&#10;UEsBAhQAFAAAAAgAh07iQCxK6C45AgAAcQQAAA4AAAAAAAAAAQAgAAAAH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A21670"/>
    <w:multiLevelType w:val="multilevel"/>
    <w:tmpl w:val="58A21670"/>
    <w:lvl w:ilvl="0" w:tentative="0">
      <w:start w:val="1"/>
      <w:numFmt w:val="japaneseCounting"/>
      <w:pStyle w:val="2"/>
      <w:lvlText w:val="第%1章"/>
      <w:lvlJc w:val="left"/>
      <w:pPr>
        <w:ind w:left="2587" w:hanging="88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ZhMjgyYjFhN2NiMmNiODU0YjUyMjNlMzJjZmUzYzkifQ=="/>
  </w:docVars>
  <w:rsids>
    <w:rsidRoot w:val="00F459DD"/>
    <w:rsid w:val="00000105"/>
    <w:rsid w:val="00003F18"/>
    <w:rsid w:val="00017245"/>
    <w:rsid w:val="000176BD"/>
    <w:rsid w:val="0003437F"/>
    <w:rsid w:val="00051CD2"/>
    <w:rsid w:val="000633AD"/>
    <w:rsid w:val="0007707D"/>
    <w:rsid w:val="00080D05"/>
    <w:rsid w:val="00091EE7"/>
    <w:rsid w:val="00094BAE"/>
    <w:rsid w:val="0009561F"/>
    <w:rsid w:val="000C3CA5"/>
    <w:rsid w:val="000F1AB1"/>
    <w:rsid w:val="00104378"/>
    <w:rsid w:val="00124AD0"/>
    <w:rsid w:val="001322B2"/>
    <w:rsid w:val="00135728"/>
    <w:rsid w:val="00157CE4"/>
    <w:rsid w:val="00162745"/>
    <w:rsid w:val="00190C87"/>
    <w:rsid w:val="001973E1"/>
    <w:rsid w:val="001A7E2E"/>
    <w:rsid w:val="001B4DEC"/>
    <w:rsid w:val="001C0968"/>
    <w:rsid w:val="0023602B"/>
    <w:rsid w:val="0025449E"/>
    <w:rsid w:val="0028261A"/>
    <w:rsid w:val="002A77BF"/>
    <w:rsid w:val="002B63D5"/>
    <w:rsid w:val="002D3218"/>
    <w:rsid w:val="002F03CF"/>
    <w:rsid w:val="00305859"/>
    <w:rsid w:val="003236B2"/>
    <w:rsid w:val="003C1E61"/>
    <w:rsid w:val="003C6D4B"/>
    <w:rsid w:val="003E7178"/>
    <w:rsid w:val="00400AB1"/>
    <w:rsid w:val="004421BB"/>
    <w:rsid w:val="004A78DD"/>
    <w:rsid w:val="004B12B1"/>
    <w:rsid w:val="004B23FE"/>
    <w:rsid w:val="004E25F1"/>
    <w:rsid w:val="005105AA"/>
    <w:rsid w:val="0052349A"/>
    <w:rsid w:val="00567658"/>
    <w:rsid w:val="005A4FE0"/>
    <w:rsid w:val="005B1453"/>
    <w:rsid w:val="00603219"/>
    <w:rsid w:val="00603EAE"/>
    <w:rsid w:val="006042A7"/>
    <w:rsid w:val="0060693B"/>
    <w:rsid w:val="0062141B"/>
    <w:rsid w:val="0063186D"/>
    <w:rsid w:val="00657F29"/>
    <w:rsid w:val="00680F2D"/>
    <w:rsid w:val="00696979"/>
    <w:rsid w:val="006A01C3"/>
    <w:rsid w:val="006B41F8"/>
    <w:rsid w:val="006C2D18"/>
    <w:rsid w:val="006C3B92"/>
    <w:rsid w:val="006D0AEE"/>
    <w:rsid w:val="006F0594"/>
    <w:rsid w:val="007043D0"/>
    <w:rsid w:val="007208BC"/>
    <w:rsid w:val="00746488"/>
    <w:rsid w:val="00771A5D"/>
    <w:rsid w:val="007A505D"/>
    <w:rsid w:val="007C744D"/>
    <w:rsid w:val="007D605F"/>
    <w:rsid w:val="007E1750"/>
    <w:rsid w:val="00800F22"/>
    <w:rsid w:val="0080455F"/>
    <w:rsid w:val="00811E47"/>
    <w:rsid w:val="00816F78"/>
    <w:rsid w:val="00846929"/>
    <w:rsid w:val="0085493D"/>
    <w:rsid w:val="008755C2"/>
    <w:rsid w:val="008865F9"/>
    <w:rsid w:val="008A2713"/>
    <w:rsid w:val="008A33CA"/>
    <w:rsid w:val="008C7823"/>
    <w:rsid w:val="008E56D7"/>
    <w:rsid w:val="008E7E09"/>
    <w:rsid w:val="00947D03"/>
    <w:rsid w:val="009A3906"/>
    <w:rsid w:val="009C38F2"/>
    <w:rsid w:val="009C3C95"/>
    <w:rsid w:val="009C6101"/>
    <w:rsid w:val="009D4267"/>
    <w:rsid w:val="009D5CB1"/>
    <w:rsid w:val="00A0017A"/>
    <w:rsid w:val="00A32B27"/>
    <w:rsid w:val="00AA2A60"/>
    <w:rsid w:val="00AE0F4B"/>
    <w:rsid w:val="00AE1D75"/>
    <w:rsid w:val="00B0217E"/>
    <w:rsid w:val="00B06E96"/>
    <w:rsid w:val="00B113B6"/>
    <w:rsid w:val="00B4435B"/>
    <w:rsid w:val="00B51DA8"/>
    <w:rsid w:val="00B66D4E"/>
    <w:rsid w:val="00B70273"/>
    <w:rsid w:val="00B80735"/>
    <w:rsid w:val="00B845CE"/>
    <w:rsid w:val="00BA16C3"/>
    <w:rsid w:val="00BA653F"/>
    <w:rsid w:val="00BB7C14"/>
    <w:rsid w:val="00BC00E0"/>
    <w:rsid w:val="00BC34ED"/>
    <w:rsid w:val="00BC388C"/>
    <w:rsid w:val="00BF3371"/>
    <w:rsid w:val="00C00E63"/>
    <w:rsid w:val="00C0182E"/>
    <w:rsid w:val="00C2671C"/>
    <w:rsid w:val="00C43DBA"/>
    <w:rsid w:val="00C835A7"/>
    <w:rsid w:val="00C95365"/>
    <w:rsid w:val="00CB5A1A"/>
    <w:rsid w:val="00CC10CC"/>
    <w:rsid w:val="00D36E13"/>
    <w:rsid w:val="00D4565F"/>
    <w:rsid w:val="00D5731E"/>
    <w:rsid w:val="00DD0462"/>
    <w:rsid w:val="00E17E5E"/>
    <w:rsid w:val="00E22749"/>
    <w:rsid w:val="00E3019A"/>
    <w:rsid w:val="00E5335A"/>
    <w:rsid w:val="00E63DEE"/>
    <w:rsid w:val="00E732B4"/>
    <w:rsid w:val="00E80797"/>
    <w:rsid w:val="00E85F4A"/>
    <w:rsid w:val="00E96086"/>
    <w:rsid w:val="00EA6DA1"/>
    <w:rsid w:val="00EB4E9F"/>
    <w:rsid w:val="00EC7FE7"/>
    <w:rsid w:val="00ED08F1"/>
    <w:rsid w:val="00EF5243"/>
    <w:rsid w:val="00F1336D"/>
    <w:rsid w:val="00F17099"/>
    <w:rsid w:val="00F27936"/>
    <w:rsid w:val="00F32574"/>
    <w:rsid w:val="00F331AE"/>
    <w:rsid w:val="00F340D4"/>
    <w:rsid w:val="00F459DD"/>
    <w:rsid w:val="00F472BE"/>
    <w:rsid w:val="00F55F6F"/>
    <w:rsid w:val="00F91A06"/>
    <w:rsid w:val="00F97063"/>
    <w:rsid w:val="00F977FF"/>
    <w:rsid w:val="00FA349D"/>
    <w:rsid w:val="00FA7AEC"/>
    <w:rsid w:val="00FC2FBD"/>
    <w:rsid w:val="00FC58F8"/>
    <w:rsid w:val="08A234FA"/>
    <w:rsid w:val="0EBF5884"/>
    <w:rsid w:val="14C107F8"/>
    <w:rsid w:val="1C1442B7"/>
    <w:rsid w:val="22AB359E"/>
    <w:rsid w:val="24A02B8C"/>
    <w:rsid w:val="24AE5295"/>
    <w:rsid w:val="37B670B1"/>
    <w:rsid w:val="4BDD0686"/>
    <w:rsid w:val="4E5D51C8"/>
    <w:rsid w:val="4FD40D50"/>
    <w:rsid w:val="51253E2A"/>
    <w:rsid w:val="531343F1"/>
    <w:rsid w:val="58D24FE9"/>
    <w:rsid w:val="5D754B70"/>
    <w:rsid w:val="61B46A93"/>
    <w:rsid w:val="635D7D51"/>
    <w:rsid w:val="6E7B6E4B"/>
    <w:rsid w:val="752875DB"/>
    <w:rsid w:val="7D0F71B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keepNext/>
      <w:keepLines/>
      <w:numPr>
        <w:ilvl w:val="0"/>
        <w:numId w:val="1"/>
      </w:numPr>
      <w:adjustRightInd w:val="0"/>
      <w:snapToGrid w:val="0"/>
      <w:spacing w:beforeLines="50" w:line="360" w:lineRule="auto"/>
      <w:jc w:val="center"/>
      <w:outlineLvl w:val="0"/>
    </w:pPr>
    <w:rPr>
      <w:rFonts w:ascii="仿宋" w:hAnsi="仿宋" w:eastAsia="仿宋"/>
      <w:b/>
      <w:bCs/>
      <w:kern w:val="44"/>
      <w:sz w:val="24"/>
      <w:szCs w:val="44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unhideWhenUsed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5"/>
    <w:autoRedefine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autoRedefine/>
    <w:qFormat/>
    <w:uiPriority w:val="99"/>
    <w:rPr>
      <w:sz w:val="18"/>
      <w:szCs w:val="18"/>
    </w:rPr>
  </w:style>
  <w:style w:type="paragraph" w:customStyle="1" w:styleId="11">
    <w:name w:val="content1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3">
    <w:name w:val="批注框文本 Char"/>
    <w:basedOn w:val="8"/>
    <w:link w:val="3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164</Words>
  <Characters>938</Characters>
  <Lines>7</Lines>
  <Paragraphs>2</Paragraphs>
  <TotalTime>17</TotalTime>
  <ScaleCrop>false</ScaleCrop>
  <LinksUpToDate>false</LinksUpToDate>
  <CharactersWithSpaces>1100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2024-01-26T00:18:00Z</dcterms:created>
  <dc:creator>zxr</dc:creator>
  <cp:lastModifiedBy>lujiahao</cp:lastModifiedBy>
  <dcterms:modified xsi:type="dcterms:W3CDTF">2024-03-27T01:11:17Z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FDF2486FD5E64F209BE847091AC108E5_13</vt:lpwstr>
  </property>
</Properties>
</file>