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alibri" w:hAnsi="Calibri" w:eastAsia="宋体" w:cs="Times New Roman"/>
          <w:b/>
          <w:bCs/>
          <w:sz w:val="22"/>
          <w:szCs w:val="28"/>
          <w:lang w:val="en-US" w:eastAsia="zh-CN"/>
        </w:rPr>
      </w:pPr>
      <w:r>
        <w:rPr>
          <w:rFonts w:hint="eastAsia" w:ascii="Calibri" w:hAnsi="Calibri" w:eastAsia="宋体" w:cs="Times New Roman"/>
          <w:b/>
          <w:bCs/>
          <w:sz w:val="22"/>
          <w:szCs w:val="28"/>
          <w:lang w:val="en-US" w:eastAsia="zh-CN"/>
        </w:rPr>
        <w:t>上海电子信息职业技术学院</w:t>
      </w:r>
    </w:p>
    <w:p>
      <w:pPr>
        <w:jc w:val="center"/>
        <w:rPr>
          <w:rFonts w:hint="eastAsia" w:ascii="Calibri" w:hAnsi="Calibri" w:eastAsia="宋体" w:cs="Times New Roman"/>
          <w:b/>
          <w:bCs/>
          <w:sz w:val="22"/>
          <w:szCs w:val="28"/>
          <w:lang w:val="en-US" w:eastAsia="zh-CN"/>
        </w:rPr>
      </w:pPr>
      <w:r>
        <w:rPr>
          <w:rFonts w:hint="eastAsia" w:ascii="Calibri" w:hAnsi="Calibri" w:eastAsia="宋体" w:cs="Times New Roman"/>
          <w:b/>
          <w:bCs/>
          <w:sz w:val="22"/>
          <w:szCs w:val="28"/>
          <w:lang w:val="en-US" w:eastAsia="zh-CN"/>
        </w:rPr>
        <w:t>2024年度上海市教育科学研究项目申报校内遴选结果公示</w:t>
      </w:r>
    </w:p>
    <w:p>
      <w:pPr>
        <w:ind w:firstLine="420" w:firstLineChars="200"/>
        <w:rPr>
          <w:rFonts w:hint="eastAsia" w:ascii="Calibri" w:hAnsi="Calibri" w:eastAsia="宋体" w:cs="Times New Roman"/>
          <w:szCs w:val="24"/>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ascii="宋体" w:hAnsi="宋体" w:eastAsia="宋体" w:cs="宋体"/>
          <w:szCs w:val="24"/>
          <w:lang w:val="en-US" w:eastAsia="zh-CN"/>
        </w:rPr>
        <w:t>根据《上海市教育委员会关于组织申报2024年度上海市教育科学研究项目的通知》（沪教委科〔2023〕25号）要求，学校组织开展了2024年度上海市教育科学研究项目申报遴选工作。经各二级单位的申报、专家组评审、学校研究决定，</w:t>
      </w:r>
      <w:r>
        <w:rPr>
          <w:rFonts w:hint="eastAsia"/>
          <w:lang w:val="en-US" w:eastAsia="zh-CN"/>
        </w:rPr>
        <w:t>现对遴选结果进行公示。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cs="宋体"/>
          <w:szCs w:val="24"/>
          <w:lang w:val="en-US" w:eastAsia="zh-CN"/>
        </w:rPr>
      </w:pPr>
      <w:r>
        <w:rPr>
          <w:rFonts w:hint="eastAsia" w:ascii="宋体" w:hAnsi="宋体" w:eastAsia="宋体" w:cs="宋体"/>
          <w:szCs w:val="24"/>
          <w:lang w:val="en-US" w:eastAsia="zh-CN"/>
        </w:rPr>
        <w:t>公示时间：2023年6月12日至2023年6月14日。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宋体" w:hAnsi="宋体" w:eastAsia="宋体"/>
          <w:sz w:val="28"/>
          <w:szCs w:val="28"/>
        </w:rPr>
      </w:pPr>
      <w:r>
        <w:rPr>
          <w:rFonts w:hint="eastAsia" w:ascii="宋体" w:hAnsi="宋体" w:eastAsia="宋体" w:cs="宋体"/>
          <w:szCs w:val="24"/>
          <w:lang w:val="en-US" w:eastAsia="zh-CN"/>
        </w:rPr>
        <w:t xml:space="preserve">如对本公示持有异议，可在2023年6月14日之前向科研处书面提出，并签署真实姓名。 </w:t>
      </w:r>
      <w:r>
        <w:rPr>
          <w:rFonts w:hint="eastAsia" w:ascii="宋体" w:hAnsi="宋体" w:eastAsia="宋体"/>
          <w:sz w:val="28"/>
          <w:szCs w:val="28"/>
        </w:rPr>
        <w:t xml:space="preserve">         </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lang w:val="en-US" w:eastAsia="zh-CN"/>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lang w:val="en-US" w:eastAsia="zh-CN"/>
        </w:rPr>
      </w:pPr>
      <w:r>
        <w:rPr>
          <w:rFonts w:hint="eastAsia"/>
          <w:b w:val="0"/>
          <w:bCs w:val="0"/>
          <w:lang w:val="en-US" w:eastAsia="zh-CN"/>
        </w:rPr>
        <w:t>联系人：王媛媛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b w:val="0"/>
          <w:bCs w:val="0"/>
          <w:lang w:val="en-US" w:eastAsia="zh-CN"/>
        </w:rPr>
      </w:pPr>
      <w:r>
        <w:rPr>
          <w:rFonts w:hint="eastAsia"/>
          <w:b w:val="0"/>
          <w:bCs w:val="0"/>
          <w:lang w:val="en-US" w:eastAsia="zh-CN"/>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lang w:val="en-US" w:eastAsia="zh-CN"/>
        </w:rPr>
      </w:pPr>
      <w:r>
        <w:rPr>
          <w:rFonts w:hint="eastAsia"/>
          <w:b w:val="0"/>
          <w:bCs w:val="0"/>
          <w:lang w:val="en-US" w:eastAsia="zh-CN"/>
        </w:rPr>
        <w:t>联系电话：021-57134786</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bCs/>
          <w:lang w:val="en-US" w:eastAsia="zh-CN"/>
        </w:rPr>
      </w:pPr>
      <w:r>
        <w:rPr>
          <w:rFonts w:hint="eastAsia"/>
          <w:b w:val="0"/>
          <w:bCs w:val="0"/>
          <w:lang w:val="en-US" w:eastAsia="zh-CN"/>
        </w:rPr>
        <w:t>电子邮箱：</w:t>
      </w:r>
      <w:r>
        <w:rPr>
          <w:rFonts w:hint="eastAsia"/>
          <w:b w:val="0"/>
          <w:bCs w:val="0"/>
          <w:lang w:val="en-US" w:eastAsia="zh-CN"/>
        </w:rPr>
        <w:fldChar w:fldCharType="begin"/>
      </w:r>
      <w:r>
        <w:rPr>
          <w:rFonts w:hint="eastAsia"/>
          <w:b w:val="0"/>
          <w:bCs w:val="0"/>
          <w:lang w:val="en-US" w:eastAsia="zh-CN"/>
        </w:rPr>
        <w:instrText xml:space="preserve"> HYPERLINK "mailto:20190025@stiei.edu.cn" </w:instrText>
      </w:r>
      <w:r>
        <w:rPr>
          <w:rFonts w:hint="eastAsia"/>
          <w:b w:val="0"/>
          <w:bCs w:val="0"/>
          <w:lang w:val="en-US" w:eastAsia="zh-CN"/>
        </w:rPr>
        <w:fldChar w:fldCharType="separate"/>
      </w:r>
      <w:r>
        <w:rPr>
          <w:rStyle w:val="7"/>
          <w:rFonts w:hint="eastAsia"/>
          <w:b w:val="0"/>
          <w:bCs w:val="0"/>
          <w:lang w:val="en-US" w:eastAsia="zh-CN"/>
        </w:rPr>
        <w:t>20190025@stiei.edu.cn</w:t>
      </w:r>
      <w:r>
        <w:rPr>
          <w:rFonts w:hint="eastAsia"/>
          <w:b w:val="0"/>
          <w:bCs w:val="0"/>
          <w:lang w:val="en-US" w:eastAsia="zh-CN"/>
        </w:rPr>
        <w:fldChar w:fldCharType="end"/>
      </w:r>
    </w:p>
    <w:p>
      <w:pPr>
        <w:ind w:firstLine="422" w:firstLineChars="200"/>
        <w:rPr>
          <w:rFonts w:hint="eastAsia"/>
          <w:b/>
          <w:bCs/>
          <w:lang w:val="en-US" w:eastAsia="zh-CN"/>
        </w:rPr>
      </w:pPr>
    </w:p>
    <w:tbl>
      <w:tblPr>
        <w:tblStyle w:val="4"/>
        <w:tblpPr w:leftFromText="180" w:rightFromText="180" w:vertAnchor="text" w:horzAnchor="page" w:tblpX="704" w:tblpY="293"/>
        <w:tblOverlap w:val="never"/>
        <w:tblW w:w="10535" w:type="dxa"/>
        <w:tblInd w:w="0" w:type="dxa"/>
        <w:shd w:val="clear" w:color="auto" w:fill="auto"/>
        <w:tblLayout w:type="fixed"/>
        <w:tblCellMar>
          <w:top w:w="0" w:type="dxa"/>
          <w:left w:w="0" w:type="dxa"/>
          <w:bottom w:w="0" w:type="dxa"/>
          <w:right w:w="0" w:type="dxa"/>
        </w:tblCellMar>
      </w:tblPr>
      <w:tblGrid>
        <w:gridCol w:w="960"/>
        <w:gridCol w:w="4340"/>
        <w:gridCol w:w="1135"/>
        <w:gridCol w:w="1926"/>
        <w:gridCol w:w="2174"/>
      </w:tblGrid>
      <w:tr>
        <w:tblPrEx>
          <w:shd w:val="clear" w:color="auto" w:fill="auto"/>
          <w:tblCellMar>
            <w:top w:w="0" w:type="dxa"/>
            <w:left w:w="0" w:type="dxa"/>
            <w:bottom w:w="0" w:type="dxa"/>
            <w:right w:w="0" w:type="dxa"/>
          </w:tblCellMar>
        </w:tblPrEx>
        <w:trPr>
          <w:trHeight w:val="61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4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0"/>
                <w:szCs w:val="20"/>
                <w:u w:val="none"/>
              </w:rPr>
            </w:pPr>
            <w:r>
              <w:rPr>
                <w:rFonts w:hint="eastAsia" w:ascii="宋体" w:hAnsi="宋体" w:eastAsia="宋体" w:cs="宋体"/>
                <w:b w:val="0"/>
                <w:bCs/>
                <w:i w:val="0"/>
                <w:color w:val="000000"/>
                <w:kern w:val="0"/>
                <w:sz w:val="20"/>
                <w:szCs w:val="20"/>
                <w:u w:val="none"/>
                <w:lang w:val="en-US" w:eastAsia="zh-CN" w:bidi="ar"/>
              </w:rPr>
              <w:t xml:space="preserve"> 项目名称</w:t>
            </w:r>
          </w:p>
        </w:tc>
        <w:tc>
          <w:tcPr>
            <w:tcW w:w="11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0"/>
                <w:szCs w:val="20"/>
                <w:u w:val="none"/>
              </w:rPr>
            </w:pPr>
            <w:r>
              <w:rPr>
                <w:rFonts w:hint="eastAsia" w:ascii="宋体" w:hAnsi="宋体" w:eastAsia="宋体" w:cs="宋体"/>
                <w:b w:val="0"/>
                <w:bCs/>
                <w:i w:val="0"/>
                <w:color w:val="000000"/>
                <w:kern w:val="0"/>
                <w:sz w:val="20"/>
                <w:szCs w:val="20"/>
                <w:u w:val="none"/>
                <w:lang w:val="en-US" w:eastAsia="zh-CN" w:bidi="ar"/>
              </w:rPr>
              <w:t>申报人</w:t>
            </w:r>
          </w:p>
        </w:tc>
        <w:tc>
          <w:tcPr>
            <w:tcW w:w="1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0"/>
                <w:szCs w:val="20"/>
                <w:u w:val="none"/>
              </w:rPr>
            </w:pPr>
            <w:r>
              <w:rPr>
                <w:rFonts w:hint="eastAsia" w:ascii="宋体" w:hAnsi="宋体" w:eastAsia="宋体" w:cs="宋体"/>
                <w:b w:val="0"/>
                <w:bCs/>
                <w:i w:val="0"/>
                <w:color w:val="000000"/>
                <w:kern w:val="0"/>
                <w:sz w:val="20"/>
                <w:szCs w:val="20"/>
                <w:u w:val="none"/>
                <w:lang w:val="en-US" w:eastAsia="zh-CN" w:bidi="ar"/>
              </w:rPr>
              <w:t>项目类别</w:t>
            </w:r>
          </w:p>
        </w:tc>
        <w:tc>
          <w:tcPr>
            <w:tcW w:w="2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i w:val="0"/>
                <w:color w:val="000000"/>
                <w:sz w:val="20"/>
                <w:szCs w:val="20"/>
                <w:u w:val="none"/>
                <w:lang w:val="en-US" w:eastAsia="zh-CN"/>
              </w:rPr>
            </w:pPr>
            <w:r>
              <w:rPr>
                <w:rFonts w:hint="eastAsia" w:ascii="宋体" w:hAnsi="宋体" w:eastAsia="宋体" w:cs="宋体"/>
                <w:b w:val="0"/>
                <w:bCs/>
                <w:i w:val="0"/>
                <w:color w:val="000000"/>
                <w:sz w:val="20"/>
                <w:szCs w:val="20"/>
                <w:u w:val="none"/>
                <w:lang w:val="en-US" w:eastAsia="zh-CN"/>
              </w:rPr>
              <w:t>二级单位</w:t>
            </w:r>
          </w:p>
        </w:tc>
      </w:tr>
      <w:tr>
        <w:tblPrEx>
          <w:shd w:val="clear" w:color="auto" w:fill="auto"/>
          <w:tblCellMar>
            <w:top w:w="0" w:type="dxa"/>
            <w:left w:w="0" w:type="dxa"/>
            <w:bottom w:w="0" w:type="dxa"/>
            <w:right w:w="0" w:type="dxa"/>
          </w:tblCellMar>
        </w:tblPrEx>
        <w:trPr>
          <w:trHeight w:val="86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4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新型高职教师队伍建设存在的问题及对策研究</w:t>
            </w:r>
          </w:p>
        </w:tc>
        <w:tc>
          <w:tcPr>
            <w:tcW w:w="11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lang w:eastAsia="zh-CN"/>
              </w:rPr>
            </w:pPr>
            <w:r>
              <w:rPr>
                <w:rFonts w:hint="eastAsia" w:ascii="仿宋" w:hAnsi="仿宋" w:eastAsia="仿宋" w:cs="仿宋"/>
                <w:i w:val="0"/>
                <w:iCs w:val="0"/>
                <w:color w:val="000000"/>
                <w:kern w:val="0"/>
                <w:sz w:val="22"/>
                <w:szCs w:val="22"/>
                <w:u w:val="none"/>
                <w:lang w:val="en-US" w:eastAsia="zh-CN" w:bidi="ar"/>
              </w:rPr>
              <w:t>方林中</w:t>
            </w:r>
          </w:p>
        </w:tc>
        <w:tc>
          <w:tcPr>
            <w:tcW w:w="1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lang w:eastAsia="zh-CN"/>
              </w:rPr>
            </w:pPr>
            <w:r>
              <w:rPr>
                <w:rFonts w:hint="eastAsia" w:ascii="仿宋" w:hAnsi="仿宋" w:eastAsia="仿宋" w:cs="仿宋"/>
                <w:i w:val="0"/>
                <w:iCs w:val="0"/>
                <w:color w:val="000000"/>
                <w:kern w:val="0"/>
                <w:sz w:val="22"/>
                <w:szCs w:val="22"/>
                <w:u w:val="none"/>
                <w:lang w:val="en-US" w:eastAsia="zh-CN" w:bidi="ar"/>
              </w:rPr>
              <w:t>上海市教育科学研究一般项目</w:t>
            </w:r>
          </w:p>
        </w:tc>
        <w:tc>
          <w:tcPr>
            <w:tcW w:w="2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lang w:eastAsia="zh-CN"/>
              </w:rPr>
            </w:pPr>
            <w:r>
              <w:rPr>
                <w:rFonts w:hint="eastAsia" w:ascii="仿宋" w:hAnsi="仿宋" w:eastAsia="仿宋" w:cs="仿宋"/>
                <w:i w:val="0"/>
                <w:iCs w:val="0"/>
                <w:color w:val="000000"/>
                <w:kern w:val="0"/>
                <w:sz w:val="22"/>
                <w:szCs w:val="22"/>
                <w:u w:val="none"/>
                <w:lang w:val="en-US" w:eastAsia="zh-CN" w:bidi="ar"/>
              </w:rPr>
              <w:t>党委院部</w:t>
            </w:r>
          </w:p>
        </w:tc>
      </w:tr>
      <w:tr>
        <w:tblPrEx>
          <w:shd w:val="clear" w:color="auto" w:fill="auto"/>
          <w:tblCellMar>
            <w:top w:w="0" w:type="dxa"/>
            <w:left w:w="0" w:type="dxa"/>
            <w:bottom w:w="0" w:type="dxa"/>
            <w:right w:w="0" w:type="dxa"/>
          </w:tblCellMar>
        </w:tblPrEx>
        <w:trPr>
          <w:trHeight w:val="9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4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科教融汇背景下高职院校科技创新服务区域经济发展的现状及路径研究</w:t>
            </w:r>
          </w:p>
        </w:tc>
        <w:tc>
          <w:tcPr>
            <w:tcW w:w="11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李云霞</w:t>
            </w:r>
          </w:p>
        </w:tc>
        <w:tc>
          <w:tcPr>
            <w:tcW w:w="1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lang w:eastAsia="zh-CN"/>
              </w:rPr>
            </w:pPr>
            <w:r>
              <w:rPr>
                <w:rFonts w:hint="eastAsia" w:ascii="仿宋" w:hAnsi="仿宋" w:eastAsia="仿宋" w:cs="仿宋"/>
                <w:i w:val="0"/>
                <w:iCs w:val="0"/>
                <w:color w:val="000000"/>
                <w:kern w:val="0"/>
                <w:sz w:val="22"/>
                <w:szCs w:val="22"/>
                <w:u w:val="none"/>
                <w:lang w:val="en-US" w:eastAsia="zh-CN" w:bidi="ar"/>
              </w:rPr>
              <w:t>上海市教育科学研究一般项目</w:t>
            </w:r>
          </w:p>
        </w:tc>
        <w:tc>
          <w:tcPr>
            <w:tcW w:w="2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高等教育研究所</w:t>
            </w:r>
          </w:p>
        </w:tc>
      </w:tr>
      <w:tr>
        <w:tblPrEx>
          <w:shd w:val="clear" w:color="auto" w:fill="auto"/>
          <w:tblCellMar>
            <w:top w:w="0" w:type="dxa"/>
            <w:left w:w="0" w:type="dxa"/>
            <w:bottom w:w="0" w:type="dxa"/>
            <w:right w:w="0" w:type="dxa"/>
          </w:tblCellMar>
        </w:tblPrEx>
        <w:trPr>
          <w:trHeight w:val="9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4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基于OBE理念的服务设计教学模式构建研究</w:t>
            </w:r>
          </w:p>
        </w:tc>
        <w:tc>
          <w:tcPr>
            <w:tcW w:w="11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罗髙生</w:t>
            </w:r>
          </w:p>
        </w:tc>
        <w:tc>
          <w:tcPr>
            <w:tcW w:w="1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lang w:eastAsia="zh-CN"/>
              </w:rPr>
            </w:pPr>
            <w:r>
              <w:rPr>
                <w:rFonts w:hint="eastAsia" w:ascii="仿宋" w:hAnsi="仿宋" w:eastAsia="仿宋" w:cs="仿宋"/>
                <w:i w:val="0"/>
                <w:iCs w:val="0"/>
                <w:color w:val="000000"/>
                <w:kern w:val="0"/>
                <w:sz w:val="22"/>
                <w:szCs w:val="22"/>
                <w:u w:val="none"/>
                <w:lang w:val="en-US" w:eastAsia="zh-CN" w:bidi="ar"/>
              </w:rPr>
              <w:t>上海市教育科学研究一般项</w:t>
            </w:r>
            <w:bookmarkStart w:id="0" w:name="_GoBack"/>
            <w:bookmarkEnd w:id="0"/>
            <w:r>
              <w:rPr>
                <w:rFonts w:hint="eastAsia" w:ascii="仿宋" w:hAnsi="仿宋" w:eastAsia="仿宋" w:cs="仿宋"/>
                <w:i w:val="0"/>
                <w:iCs w:val="0"/>
                <w:color w:val="000000"/>
                <w:kern w:val="0"/>
                <w:sz w:val="22"/>
                <w:szCs w:val="22"/>
                <w:u w:val="none"/>
                <w:lang w:val="en-US" w:eastAsia="zh-CN" w:bidi="ar"/>
              </w:rPr>
              <w:t>目</w:t>
            </w:r>
          </w:p>
        </w:tc>
        <w:tc>
          <w:tcPr>
            <w:tcW w:w="2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heme="majorEastAsia" w:hAnsiTheme="majorEastAsia" w:eastAsiaTheme="majorEastAsia" w:cstheme="majorEastAsia"/>
                <w:i w:val="0"/>
                <w:color w:val="000000"/>
                <w:sz w:val="21"/>
                <w:szCs w:val="21"/>
                <w:u w:val="none"/>
                <w:lang w:val="en-US" w:eastAsia="zh-CN"/>
              </w:rPr>
            </w:pPr>
            <w:r>
              <w:rPr>
                <w:rFonts w:hint="eastAsia" w:ascii="仿宋" w:hAnsi="仿宋" w:eastAsia="仿宋" w:cs="仿宋"/>
                <w:i w:val="0"/>
                <w:iCs w:val="0"/>
                <w:color w:val="000000"/>
                <w:kern w:val="0"/>
                <w:sz w:val="22"/>
                <w:szCs w:val="22"/>
                <w:u w:val="none"/>
                <w:lang w:val="en-US" w:eastAsia="zh-CN" w:bidi="ar"/>
              </w:rPr>
              <w:t>设计与艺术学院</w:t>
            </w:r>
          </w:p>
        </w:tc>
      </w:tr>
      <w:tr>
        <w:tblPrEx>
          <w:tblCellMar>
            <w:top w:w="0" w:type="dxa"/>
            <w:left w:w="0" w:type="dxa"/>
            <w:bottom w:w="0" w:type="dxa"/>
            <w:right w:w="0" w:type="dxa"/>
          </w:tblCellMar>
        </w:tblPrEx>
        <w:trPr>
          <w:trHeight w:val="9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4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“双高”背景下高职教师科研能力的内涵与评价体系探究</w:t>
            </w:r>
          </w:p>
        </w:tc>
        <w:tc>
          <w:tcPr>
            <w:tcW w:w="11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李凤</w:t>
            </w:r>
          </w:p>
        </w:tc>
        <w:tc>
          <w:tcPr>
            <w:tcW w:w="1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lang w:eastAsia="zh-CN"/>
              </w:rPr>
            </w:pPr>
            <w:r>
              <w:rPr>
                <w:rFonts w:hint="eastAsia" w:ascii="仿宋" w:hAnsi="仿宋" w:eastAsia="仿宋" w:cs="仿宋"/>
                <w:i w:val="0"/>
                <w:iCs w:val="0"/>
                <w:color w:val="000000"/>
                <w:kern w:val="0"/>
                <w:sz w:val="22"/>
                <w:szCs w:val="22"/>
                <w:u w:val="none"/>
                <w:lang w:val="en-US" w:eastAsia="zh-CN" w:bidi="ar"/>
              </w:rPr>
              <w:t>上海市教育科学研究一般项目</w:t>
            </w:r>
          </w:p>
        </w:tc>
        <w:tc>
          <w:tcPr>
            <w:tcW w:w="2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heme="majorEastAsia" w:hAnsiTheme="majorEastAsia" w:eastAsiaTheme="majorEastAsia" w:cstheme="majorEastAsia"/>
                <w:i w:val="0"/>
                <w:color w:val="000000"/>
                <w:sz w:val="21"/>
                <w:szCs w:val="21"/>
                <w:u w:val="none"/>
                <w:lang w:val="en-US" w:eastAsia="zh-CN"/>
              </w:rPr>
            </w:pPr>
            <w:r>
              <w:rPr>
                <w:rFonts w:hint="eastAsia" w:ascii="仿宋" w:hAnsi="仿宋" w:eastAsia="仿宋" w:cs="仿宋"/>
                <w:i w:val="0"/>
                <w:iCs w:val="0"/>
                <w:color w:val="000000"/>
                <w:kern w:val="0"/>
                <w:sz w:val="22"/>
                <w:szCs w:val="22"/>
                <w:u w:val="none"/>
                <w:lang w:val="en-US" w:eastAsia="zh-CN" w:bidi="ar"/>
              </w:rPr>
              <w:t>通信与信息工程学院</w:t>
            </w:r>
          </w:p>
        </w:tc>
      </w:tr>
      <w:tr>
        <w:tblPrEx>
          <w:tblCellMar>
            <w:top w:w="0" w:type="dxa"/>
            <w:left w:w="0" w:type="dxa"/>
            <w:bottom w:w="0" w:type="dxa"/>
            <w:right w:w="0" w:type="dxa"/>
          </w:tblCellMar>
        </w:tblPrEx>
        <w:trPr>
          <w:trHeight w:val="980" w:hRule="atLeast"/>
        </w:trPr>
        <w:tc>
          <w:tcPr>
            <w:tcW w:w="9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4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数字化转型背景下高职院校外语教师教科研共同体建设研究</w:t>
            </w:r>
          </w:p>
        </w:tc>
        <w:tc>
          <w:tcPr>
            <w:tcW w:w="11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rPr>
            </w:pPr>
            <w:r>
              <w:rPr>
                <w:rFonts w:hint="eastAsia" w:ascii="仿宋" w:hAnsi="仿宋" w:eastAsia="仿宋" w:cs="仿宋"/>
                <w:i w:val="0"/>
                <w:iCs w:val="0"/>
                <w:color w:val="000000"/>
                <w:kern w:val="0"/>
                <w:sz w:val="22"/>
                <w:szCs w:val="22"/>
                <w:u w:val="none"/>
                <w:lang w:val="en-US" w:eastAsia="zh-CN" w:bidi="ar"/>
              </w:rPr>
              <w:t>李聪莉</w:t>
            </w:r>
          </w:p>
        </w:tc>
        <w:tc>
          <w:tcPr>
            <w:tcW w:w="1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Theme="majorEastAsia" w:hAnsiTheme="majorEastAsia" w:eastAsiaTheme="majorEastAsia" w:cstheme="majorEastAsia"/>
                <w:i w:val="0"/>
                <w:color w:val="000000"/>
                <w:sz w:val="21"/>
                <w:szCs w:val="21"/>
                <w:u w:val="none"/>
                <w:lang w:eastAsia="zh-CN"/>
              </w:rPr>
            </w:pPr>
            <w:r>
              <w:rPr>
                <w:rFonts w:hint="eastAsia" w:ascii="仿宋" w:hAnsi="仿宋" w:eastAsia="仿宋" w:cs="仿宋"/>
                <w:i w:val="0"/>
                <w:iCs w:val="0"/>
                <w:color w:val="000000"/>
                <w:kern w:val="0"/>
                <w:sz w:val="22"/>
                <w:szCs w:val="22"/>
                <w:u w:val="none"/>
                <w:lang w:val="en-US" w:eastAsia="zh-CN" w:bidi="ar"/>
              </w:rPr>
              <w:t>上海市教育科学研究一般项目</w:t>
            </w:r>
          </w:p>
        </w:tc>
        <w:tc>
          <w:tcPr>
            <w:tcW w:w="2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heme="majorEastAsia" w:hAnsiTheme="majorEastAsia" w:eastAsiaTheme="majorEastAsia" w:cstheme="majorEastAsia"/>
                <w:i w:val="0"/>
                <w:color w:val="000000"/>
                <w:sz w:val="21"/>
                <w:szCs w:val="21"/>
                <w:u w:val="none"/>
                <w:lang w:val="en-US" w:eastAsia="zh-CN"/>
              </w:rPr>
            </w:pPr>
            <w:r>
              <w:rPr>
                <w:rFonts w:hint="eastAsia" w:ascii="仿宋" w:hAnsi="仿宋" w:eastAsia="仿宋" w:cs="仿宋"/>
                <w:i w:val="0"/>
                <w:iCs w:val="0"/>
                <w:color w:val="000000"/>
                <w:kern w:val="0"/>
                <w:sz w:val="22"/>
                <w:szCs w:val="22"/>
                <w:u w:val="none"/>
                <w:lang w:val="en-US" w:eastAsia="zh-CN" w:bidi="ar"/>
              </w:rPr>
              <w:t>外语学院</w:t>
            </w:r>
          </w:p>
        </w:tc>
      </w:tr>
    </w:tbl>
    <w:p>
      <w:pPr>
        <w:ind w:firstLine="422" w:firstLineChars="200"/>
        <w:rPr>
          <w:rFonts w:hint="eastAsia"/>
          <w:b/>
          <w:bCs/>
          <w:lang w:val="en-US" w:eastAsia="zh-CN"/>
        </w:rPr>
      </w:pPr>
    </w:p>
    <w:p>
      <w:pPr>
        <w:ind w:firstLine="422" w:firstLineChars="200"/>
        <w:rPr>
          <w:rFonts w:hint="eastAsia"/>
          <w:b/>
          <w:bCs/>
          <w:lang w:val="en-US" w:eastAsia="zh-CN"/>
        </w:rPr>
      </w:pPr>
    </w:p>
    <w:p>
      <w:pPr>
        <w:ind w:firstLine="420" w:firstLineChars="200"/>
        <w:jc w:val="right"/>
        <w:rPr>
          <w:rFonts w:hint="eastAsia"/>
          <w:b w:val="0"/>
          <w:bCs w:val="0"/>
          <w:lang w:val="en-US" w:eastAsia="zh-CN"/>
        </w:rPr>
      </w:pPr>
      <w:r>
        <w:rPr>
          <w:rFonts w:hint="eastAsia"/>
          <w:b w:val="0"/>
          <w:bCs w:val="0"/>
          <w:lang w:val="en-US" w:eastAsia="zh-CN"/>
        </w:rPr>
        <w:t>科研处</w:t>
      </w:r>
    </w:p>
    <w:p>
      <w:pPr>
        <w:ind w:firstLine="420" w:firstLineChars="200"/>
        <w:jc w:val="right"/>
        <w:rPr>
          <w:rFonts w:hint="default"/>
          <w:b w:val="0"/>
          <w:bCs w:val="0"/>
          <w:lang w:val="en-US" w:eastAsia="zh-CN"/>
        </w:rPr>
      </w:pPr>
      <w:r>
        <w:rPr>
          <w:rFonts w:hint="eastAsia"/>
          <w:b w:val="0"/>
          <w:bCs w:val="0"/>
          <w:lang w:val="en-US" w:eastAsia="zh-CN"/>
        </w:rPr>
        <w:t>2023年6月12日</w:t>
      </w:r>
    </w:p>
    <w:p>
      <w:pPr>
        <w:ind w:firstLine="422" w:firstLineChars="200"/>
        <w:rPr>
          <w:rFonts w:hint="eastAsia"/>
          <w:b/>
          <w:bCs/>
          <w:lang w:val="en-US" w:eastAsia="zh-CN"/>
        </w:rPr>
      </w:pPr>
    </w:p>
    <w:p>
      <w:pPr>
        <w:ind w:firstLine="560" w:firstLineChars="200"/>
        <w:jc w:val="center"/>
        <w:rPr>
          <w:rFonts w:hint="eastAsia" w:ascii="宋体" w:hAnsi="宋体" w:eastAsia="宋体"/>
          <w:sz w:val="28"/>
          <w:szCs w:val="28"/>
        </w:rPr>
      </w:pPr>
    </w:p>
    <w:p>
      <w:pPr>
        <w:jc w:val="both"/>
        <w:rPr>
          <w:rFonts w:ascii="宋体" w:hAnsi="宋体" w:eastAsia="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gxYTY3ZmMxNjZhMDYxOTliMTAyZGM0YzA3M2NhZjIifQ=="/>
  </w:docVars>
  <w:rsids>
    <w:rsidRoot w:val="00780049"/>
    <w:rsid w:val="00160991"/>
    <w:rsid w:val="002C0C7D"/>
    <w:rsid w:val="00360504"/>
    <w:rsid w:val="004923DC"/>
    <w:rsid w:val="00780049"/>
    <w:rsid w:val="007C7E96"/>
    <w:rsid w:val="007F54D3"/>
    <w:rsid w:val="00BB2DE8"/>
    <w:rsid w:val="00D76F5A"/>
    <w:rsid w:val="00FE3C57"/>
    <w:rsid w:val="01796F74"/>
    <w:rsid w:val="0269735C"/>
    <w:rsid w:val="0285502B"/>
    <w:rsid w:val="03306224"/>
    <w:rsid w:val="046F7A15"/>
    <w:rsid w:val="050C06AA"/>
    <w:rsid w:val="094175BB"/>
    <w:rsid w:val="0BD21AFF"/>
    <w:rsid w:val="1D412E8A"/>
    <w:rsid w:val="1D971BE1"/>
    <w:rsid w:val="1F425AB1"/>
    <w:rsid w:val="22576D40"/>
    <w:rsid w:val="246F21B1"/>
    <w:rsid w:val="24B2767C"/>
    <w:rsid w:val="24C00729"/>
    <w:rsid w:val="287E4D1B"/>
    <w:rsid w:val="2CE37ABA"/>
    <w:rsid w:val="2D62632F"/>
    <w:rsid w:val="2E7F2C23"/>
    <w:rsid w:val="2FA77E74"/>
    <w:rsid w:val="30474804"/>
    <w:rsid w:val="34AB2608"/>
    <w:rsid w:val="36207D3C"/>
    <w:rsid w:val="3F7D3687"/>
    <w:rsid w:val="3FAE2EE1"/>
    <w:rsid w:val="3FD66836"/>
    <w:rsid w:val="41205325"/>
    <w:rsid w:val="45B27AEB"/>
    <w:rsid w:val="4882147A"/>
    <w:rsid w:val="4D676754"/>
    <w:rsid w:val="4E660797"/>
    <w:rsid w:val="4F7D299B"/>
    <w:rsid w:val="575431DF"/>
    <w:rsid w:val="58E853D6"/>
    <w:rsid w:val="5E952F13"/>
    <w:rsid w:val="61490B9D"/>
    <w:rsid w:val="678A04AA"/>
    <w:rsid w:val="68ED4141"/>
    <w:rsid w:val="6C1B68F7"/>
    <w:rsid w:val="6C4D3BCB"/>
    <w:rsid w:val="6F213206"/>
    <w:rsid w:val="708D38A3"/>
    <w:rsid w:val="72006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www.deepinghost.com</Company>
  <Pages>1</Pages>
  <Words>489</Words>
  <Characters>555</Characters>
  <Lines>3</Lines>
  <Paragraphs>1</Paragraphs>
  <TotalTime>2</TotalTime>
  <ScaleCrop>false</ScaleCrop>
  <LinksUpToDate>false</LinksUpToDate>
  <CharactersWithSpaces>566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2018-11-26T04:47:00Z</dcterms:created>
  <dc:creator>微软中国</dc:creator>
  <cp:lastModifiedBy>李辉George</cp:lastModifiedBy>
  <dcterms:modified xsi:type="dcterms:W3CDTF">2023-06-12T05:16:56Z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178150E0CB8949FE8CE77C6099D0109F</vt:lpwstr>
  </property>
</Properties>
</file>