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rPr>
      </w:pPr>
      <w:r>
        <w:rPr>
          <w:rFonts w:hint="eastAsia"/>
          <w:b/>
          <w:bCs/>
          <w:sz w:val="28"/>
          <w:szCs w:val="36"/>
        </w:rPr>
        <w:t>2023年度上海市哲学社会科学规划课题申报公告</w:t>
      </w:r>
    </w:p>
    <w:p>
      <w:pPr>
        <w:rPr>
          <w:rFonts w:hint="eastAsia"/>
        </w:rPr>
      </w:pPr>
    </w:p>
    <w:p>
      <w:pPr>
        <w:rPr>
          <w:rFonts w:hint="eastAsia"/>
        </w:rPr>
      </w:pPr>
    </w:p>
    <w:p>
      <w:pPr>
        <w:rPr>
          <w:rFonts w:hint="eastAsia"/>
        </w:rPr>
      </w:pPr>
      <w:r>
        <w:rPr>
          <w:rFonts w:hint="eastAsia"/>
        </w:rPr>
        <w:t>根据工作安排，现发布《上海市哲学社会科学“十四五”规划2023年度课题指南》（以下简称《课题指南》），并就课题申报工作的有关事项公告如下：</w:t>
      </w:r>
    </w:p>
    <w:p>
      <w:pPr>
        <w:rPr>
          <w:rFonts w:hint="eastAsia"/>
        </w:rPr>
      </w:pPr>
    </w:p>
    <w:p>
      <w:pPr>
        <w:rPr>
          <w:rFonts w:hint="eastAsia"/>
        </w:rPr>
      </w:pPr>
      <w:r>
        <w:rPr>
          <w:rFonts w:hint="eastAsia"/>
        </w:rPr>
        <w:t>一、指导思想</w:t>
      </w:r>
    </w:p>
    <w:p>
      <w:pPr>
        <w:rPr>
          <w:rFonts w:hint="eastAsia"/>
        </w:rPr>
      </w:pPr>
    </w:p>
    <w:p>
      <w:pPr>
        <w:rPr>
          <w:rFonts w:hint="eastAsia"/>
        </w:rPr>
      </w:pPr>
      <w:r>
        <w:rPr>
          <w:rFonts w:hint="eastAsia"/>
        </w:rPr>
        <w:t>申报上海市哲学社会科学规划课题，必须坚持以习近平新时代中国特色社会主义思想为指导，全面贯彻落实党的二十大精神，深入贯彻落实习近平总书记考察上海重要讲话精神和对上海工作的重要指示要求，深入实施《中共中央关于加快构建中国特色哲学社会科学的意见》和《国家“十四五”时期哲学社会科学发展规划》，坚持正确的政治方向、价值取向和学术导向，坚持以重大理论和现实问题为主攻方向，坚持基础研究和应用研究并重，发挥市社科规划课题示范引导作用，加快构建中国特色哲学社会科学，为国家和上海的工作大局服务。</w:t>
      </w:r>
    </w:p>
    <w:p>
      <w:pPr>
        <w:rPr>
          <w:rFonts w:hint="eastAsia"/>
        </w:rPr>
      </w:pPr>
    </w:p>
    <w:p>
      <w:pPr>
        <w:rPr>
          <w:rFonts w:hint="eastAsia"/>
        </w:rPr>
      </w:pPr>
      <w:r>
        <w:rPr>
          <w:rFonts w:hint="eastAsia"/>
        </w:rPr>
        <w:t>二、课题设置</w:t>
      </w:r>
    </w:p>
    <w:p>
      <w:pPr>
        <w:rPr>
          <w:rFonts w:hint="eastAsia"/>
        </w:rPr>
      </w:pPr>
    </w:p>
    <w:p>
      <w:pPr>
        <w:rPr>
          <w:rFonts w:hint="eastAsia"/>
        </w:rPr>
      </w:pPr>
      <w:r>
        <w:rPr>
          <w:rFonts w:hint="eastAsia"/>
        </w:rPr>
        <w:t>市社科规划课题设一般课题、青年课题和自筹课题三类，面向全市公开招标、择优立项。</w:t>
      </w:r>
    </w:p>
    <w:p>
      <w:pPr>
        <w:rPr>
          <w:rFonts w:hint="eastAsia"/>
        </w:rPr>
      </w:pPr>
    </w:p>
    <w:p>
      <w:pPr>
        <w:rPr>
          <w:rFonts w:hint="eastAsia"/>
        </w:rPr>
      </w:pPr>
      <w:r>
        <w:rPr>
          <w:rFonts w:hint="eastAsia"/>
        </w:rPr>
        <w:t>《课题指南》拟定了一批重要选题，申请人可结合自己的学术专长和研究基础，设计具体题目进行申报，也可根据研究兴趣和学术积累自选题目进行申报。自选课题与按《课题指南》申报的选题在评审程序、评审标准、立项指标、资助强度等方面同等对待。</w:t>
      </w:r>
    </w:p>
    <w:p>
      <w:pPr>
        <w:rPr>
          <w:rFonts w:hint="eastAsia"/>
        </w:rPr>
      </w:pPr>
    </w:p>
    <w:p>
      <w:pPr>
        <w:rPr>
          <w:rFonts w:hint="eastAsia"/>
        </w:rPr>
      </w:pPr>
      <w:r>
        <w:rPr>
          <w:rFonts w:hint="eastAsia"/>
        </w:rPr>
        <w:t>课题完成时限：基础研究类课题一般为2-3年，应用研究类课题一般为1-2年。现实性、时效性较强的课题原则上不得延期。</w:t>
      </w:r>
    </w:p>
    <w:p>
      <w:pPr>
        <w:rPr>
          <w:rFonts w:hint="eastAsia"/>
        </w:rPr>
      </w:pPr>
    </w:p>
    <w:p>
      <w:pPr>
        <w:rPr>
          <w:rFonts w:hint="eastAsia"/>
        </w:rPr>
      </w:pPr>
      <w:r>
        <w:rPr>
          <w:rFonts w:hint="eastAsia"/>
        </w:rPr>
        <w:t>三、申报条件和申请资格</w:t>
      </w:r>
    </w:p>
    <w:p>
      <w:pPr>
        <w:rPr>
          <w:rFonts w:hint="eastAsia"/>
        </w:rPr>
      </w:pPr>
    </w:p>
    <w:p>
      <w:pPr>
        <w:rPr>
          <w:rFonts w:hint="eastAsia"/>
        </w:rPr>
      </w:pPr>
      <w:r>
        <w:rPr>
          <w:rFonts w:hint="eastAsia"/>
        </w:rPr>
        <w:t>各类课题的申报条件和申请资格参见《课题指南》。</w:t>
      </w:r>
    </w:p>
    <w:p>
      <w:pPr>
        <w:rPr>
          <w:rFonts w:hint="eastAsia"/>
        </w:rPr>
      </w:pPr>
    </w:p>
    <w:p>
      <w:pPr>
        <w:rPr>
          <w:rFonts w:hint="eastAsia"/>
        </w:rPr>
      </w:pPr>
      <w:r>
        <w:rPr>
          <w:rFonts w:hint="eastAsia"/>
        </w:rPr>
        <w:t>四、申报要求和注意事项</w:t>
      </w:r>
    </w:p>
    <w:p>
      <w:pPr>
        <w:rPr>
          <w:rFonts w:hint="eastAsia"/>
        </w:rPr>
      </w:pPr>
    </w:p>
    <w:p>
      <w:pPr>
        <w:rPr>
          <w:rFonts w:hint="eastAsia"/>
        </w:rPr>
      </w:pPr>
      <w:r>
        <w:rPr>
          <w:rFonts w:hint="eastAsia"/>
        </w:rPr>
        <w:t>1．市社科规划课题实行网络申报。所需材料从我办网站（http://www.sh-popss.gov.cn）下载。</w:t>
      </w:r>
    </w:p>
    <w:p>
      <w:pPr>
        <w:rPr>
          <w:rFonts w:hint="eastAsia"/>
        </w:rPr>
      </w:pPr>
    </w:p>
    <w:p>
      <w:pPr>
        <w:rPr>
          <w:rFonts w:hint="eastAsia"/>
        </w:rPr>
      </w:pPr>
      <w:r>
        <w:rPr>
          <w:rFonts w:hint="eastAsia"/>
        </w:rPr>
        <w:t>2．申请人需登录市社科规划课题管理服务平台，注册个人用户（已注册用户直接登录系统即可），完成实名认证，补充（更新）个人资料，填写相关申报数据，提交所在单位科研管理部门审核。</w:t>
      </w:r>
    </w:p>
    <w:p>
      <w:pPr>
        <w:rPr>
          <w:rFonts w:hint="eastAsia"/>
        </w:rPr>
      </w:pPr>
    </w:p>
    <w:p>
      <w:pPr>
        <w:rPr>
          <w:rFonts w:hint="eastAsia"/>
        </w:rPr>
      </w:pPr>
      <w:r>
        <w:rPr>
          <w:rFonts w:hint="eastAsia"/>
        </w:rPr>
        <w:t>3．各单位科研管理部门要加强对课题申报工作的组织和指导，严格审核申报资格、前期研究成果的真实性、课题组的研究实力和必备条件等。</w:t>
      </w:r>
    </w:p>
    <w:p>
      <w:pPr>
        <w:rPr>
          <w:rFonts w:hint="eastAsia"/>
        </w:rPr>
      </w:pPr>
    </w:p>
    <w:p>
      <w:pPr>
        <w:rPr>
          <w:rFonts w:hint="eastAsia"/>
        </w:rPr>
      </w:pPr>
      <w:r>
        <w:rPr>
          <w:rFonts w:hint="eastAsia"/>
        </w:rPr>
        <w:t>4．课题申报系统于6月15日零时至6月30日17时开放，逾期系统自动关闭，不再受理申报。各单位科研管理部门须于7月5日前完成网上申报数据审核。</w:t>
      </w:r>
    </w:p>
    <w:p>
      <w:pPr>
        <w:rPr>
          <w:rFonts w:hint="eastAsia"/>
        </w:rPr>
      </w:pPr>
    </w:p>
    <w:p>
      <w:pPr>
        <w:rPr>
          <w:rFonts w:hint="eastAsia"/>
        </w:rPr>
      </w:pPr>
      <w:r>
        <w:rPr>
          <w:rFonts w:hint="eastAsia"/>
        </w:rPr>
        <w:t>联 系 人：张师慧、徐逸伦</w:t>
      </w:r>
    </w:p>
    <w:p>
      <w:pPr>
        <w:rPr>
          <w:rFonts w:hint="eastAsia"/>
        </w:rPr>
      </w:pPr>
    </w:p>
    <w:p>
      <w:pPr>
        <w:rPr>
          <w:rFonts w:hint="eastAsia"/>
        </w:rPr>
      </w:pPr>
      <w:r>
        <w:rPr>
          <w:rFonts w:hint="eastAsia"/>
        </w:rPr>
        <w:t>联系电话：24022378、24022311</w:t>
      </w:r>
    </w:p>
    <w:p>
      <w:pPr>
        <w:rPr>
          <w:rFonts w:hint="eastAsia"/>
        </w:rPr>
      </w:pPr>
    </w:p>
    <w:p>
      <w:pPr>
        <w:rPr>
          <w:rFonts w:hint="eastAsia"/>
        </w:rPr>
      </w:pPr>
      <w:r>
        <w:rPr>
          <w:rFonts w:hint="eastAsia"/>
        </w:rPr>
        <w:t>电子邮箱：sskkt@sh-popss.gov.cn</w:t>
      </w:r>
    </w:p>
    <w:p>
      <w:pPr>
        <w:rPr>
          <w:rFonts w:hint="eastAsia"/>
        </w:rPr>
      </w:pPr>
    </w:p>
    <w:p>
      <w:pPr>
        <w:rPr>
          <w:rFonts w:hint="eastAsia"/>
        </w:rPr>
      </w:pPr>
      <w:r>
        <w:rPr>
          <w:rFonts w:hint="eastAsia"/>
        </w:rPr>
        <w:t>附件：</w:t>
      </w:r>
    </w:p>
    <w:p>
      <w:pPr>
        <w:rPr>
          <w:rFonts w:hint="eastAsia"/>
        </w:rPr>
      </w:pPr>
    </w:p>
    <w:p>
      <w:pPr>
        <w:rPr>
          <w:rFonts w:hint="eastAsia"/>
        </w:rPr>
      </w:pPr>
      <w:r>
        <w:rPr>
          <w:rFonts w:hint="eastAsia"/>
        </w:rPr>
        <w:t>1．上海市哲学社会科学“十四五”规划2023年度课题指南</w:t>
      </w:r>
    </w:p>
    <w:p>
      <w:pPr>
        <w:rPr>
          <w:rFonts w:hint="eastAsia"/>
        </w:rPr>
      </w:pPr>
    </w:p>
    <w:p>
      <w:pPr>
        <w:rPr>
          <w:rFonts w:hint="eastAsia"/>
        </w:rPr>
      </w:pPr>
      <w:r>
        <w:rPr>
          <w:rFonts w:hint="eastAsia"/>
        </w:rPr>
        <w:t>2．2023年度上海市哲学社会科学规划课题申请书</w:t>
      </w:r>
    </w:p>
    <w:p>
      <w:pPr>
        <w:rPr>
          <w:rFonts w:hint="eastAsia"/>
        </w:rPr>
      </w:pPr>
    </w:p>
    <w:p>
      <w:pPr>
        <w:jc w:val="right"/>
        <w:rPr>
          <w:rFonts w:hint="eastAsia"/>
        </w:rPr>
      </w:pPr>
      <w:r>
        <w:rPr>
          <w:rFonts w:hint="eastAsia"/>
        </w:rPr>
        <w:t>上海市哲学社会科学规划办公室</w:t>
      </w:r>
    </w:p>
    <w:p>
      <w:pPr>
        <w:jc w:val="right"/>
        <w:rPr>
          <w:rFonts w:hint="eastAsia"/>
        </w:rPr>
      </w:pPr>
      <w:bookmarkStart w:id="0" w:name="_GoBack"/>
      <w:bookmarkEnd w:id="0"/>
    </w:p>
    <w:p>
      <w:pPr>
        <w:jc w:val="right"/>
      </w:pPr>
      <w:r>
        <w:rPr>
          <w:rFonts w:hint="eastAsia"/>
        </w:rPr>
        <w:t xml:space="preserve">2023年5月30日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xYTY3ZmMxNjZhMDYxOTliMTAyZGM0YzA3M2NhZjIifQ=="/>
  </w:docVars>
  <w:rsids>
    <w:rsidRoot w:val="00000000"/>
    <w:rsid w:val="28080EB0"/>
    <w:rsid w:val="60536FFE"/>
    <w:rsid w:val="7F0F5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930</Words>
  <Characters>1012</Characters>
  <Lines>0</Lines>
  <Paragraphs>0</Paragraphs>
  <TotalTime>2</TotalTime>
  <ScaleCrop>false</ScaleCrop>
  <LinksUpToDate>false</LinksUpToDate>
  <CharactersWithSpaces>1017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2023-05-31T01:31:39Z</dcterms:created>
  <dc:creator>棒棒哒</dc:creator>
  <cp:lastModifiedBy>李辉George</cp:lastModifiedBy>
  <dcterms:modified xsi:type="dcterms:W3CDTF">2023-05-31T01:34:34Z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F349ADBA0A96416A919EB19BBEA220BF_12</vt:lpwstr>
  </property>
</Properties>
</file>