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outlineLvl w:val="0"/>
        <w:rPr>
          <w:rFonts w:asciiTheme="minorEastAsia" w:hAnsiTheme="minorEastAsia"/>
          <w:color w:val="000000"/>
          <w:sz w:val="32"/>
          <w:szCs w:val="28"/>
        </w:rPr>
      </w:pPr>
      <w:r>
        <w:rPr>
          <w:rFonts w:hint="eastAsia" w:asciiTheme="minorEastAsia" w:hAnsiTheme="minorEastAsia"/>
          <w:color w:val="000000"/>
          <w:sz w:val="32"/>
          <w:szCs w:val="28"/>
        </w:rPr>
        <w:t>上海电子工业学校</w:t>
      </w:r>
    </w:p>
    <w:p>
      <w:pPr>
        <w:widowControl/>
        <w:jc w:val="center"/>
        <w:outlineLvl w:val="0"/>
        <w:rPr>
          <w:rFonts w:asciiTheme="minorEastAsia" w:hAnsiTheme="minorEastAsia"/>
          <w:color w:val="000000"/>
          <w:sz w:val="32"/>
          <w:szCs w:val="28"/>
        </w:rPr>
      </w:pPr>
      <w:r>
        <w:rPr>
          <w:rFonts w:hint="eastAsia" w:asciiTheme="minorEastAsia" w:hAnsiTheme="minorEastAsia"/>
          <w:color w:val="000000"/>
          <w:sz w:val="32"/>
          <w:szCs w:val="28"/>
        </w:rPr>
        <w:t>2020年专业技术岗位晋级申报情况公示</w:t>
      </w:r>
    </w:p>
    <w:p>
      <w:pPr>
        <w:spacing w:line="360" w:lineRule="auto"/>
        <w:ind w:firstLine="560" w:firstLineChars="200"/>
        <w:jc w:val="left"/>
        <w:rPr>
          <w:rFonts w:hint="eastAsia" w:asciiTheme="minorEastAsia" w:hAnsiTheme="minorEastAsia"/>
          <w:color w:val="000000"/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根据《上海电子工业学校2020年专业技术岗位内部等级晋升工作实施方案》，经过教职工自主</w:t>
      </w:r>
      <w:r>
        <w:rPr>
          <w:rFonts w:asciiTheme="minorEastAsia" w:hAnsiTheme="minorEastAsia"/>
          <w:color w:val="000000"/>
          <w:sz w:val="28"/>
          <w:szCs w:val="28"/>
        </w:rPr>
        <w:t>申报</w:t>
      </w:r>
      <w:r>
        <w:rPr>
          <w:rFonts w:hint="eastAsia" w:asciiTheme="minorEastAsia" w:hAnsiTheme="minorEastAsia"/>
          <w:color w:val="000000"/>
          <w:sz w:val="28"/>
          <w:szCs w:val="28"/>
        </w:rPr>
        <w:t>、</w:t>
      </w:r>
      <w:r>
        <w:rPr>
          <w:rFonts w:asciiTheme="minorEastAsia" w:hAnsiTheme="minorEastAsia"/>
          <w:color w:val="000000"/>
          <w:sz w:val="28"/>
          <w:szCs w:val="28"/>
        </w:rPr>
        <w:t>二级单位初审</w:t>
      </w:r>
      <w:r>
        <w:rPr>
          <w:rFonts w:hint="eastAsia" w:asciiTheme="minorEastAsia" w:hAnsiTheme="minorEastAsia"/>
          <w:color w:val="000000"/>
          <w:sz w:val="28"/>
          <w:szCs w:val="28"/>
        </w:rPr>
        <w:t>与</w:t>
      </w:r>
      <w:r>
        <w:rPr>
          <w:rFonts w:asciiTheme="minorEastAsia" w:hAnsiTheme="minorEastAsia"/>
          <w:color w:val="000000"/>
          <w:sz w:val="28"/>
          <w:szCs w:val="28"/>
        </w:rPr>
        <w:t>职能部门审核</w:t>
      </w:r>
      <w:r>
        <w:rPr>
          <w:rFonts w:hint="eastAsia" w:asciiTheme="minorEastAsia" w:hAnsiTheme="minorEastAsia"/>
          <w:color w:val="000000"/>
          <w:sz w:val="28"/>
          <w:szCs w:val="28"/>
        </w:rPr>
        <w:t>，现对符合申报资格的教职工进行公示（</w:t>
      </w:r>
      <w:r>
        <w:rPr>
          <w:rFonts w:hint="eastAsia" w:asciiTheme="minorEastAsia" w:hAnsiTheme="minorEastAsia"/>
          <w:color w:val="000000"/>
          <w:sz w:val="28"/>
          <w:szCs w:val="28"/>
          <w:lang w:val="en-US" w:eastAsia="zh-CN"/>
        </w:rPr>
        <w:t>名单</w:t>
      </w:r>
      <w:r>
        <w:rPr>
          <w:rFonts w:hint="eastAsia" w:asciiTheme="minorEastAsia" w:hAnsiTheme="minorEastAsia"/>
          <w:color w:val="000000"/>
          <w:sz w:val="28"/>
          <w:szCs w:val="28"/>
        </w:rPr>
        <w:t>按姓氏笔画排序），具体名单如下：</w:t>
      </w:r>
    </w:p>
    <w:p>
      <w:pPr>
        <w:ind w:firstLine="562" w:firstLineChars="200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hint="eastAsia" w:asciiTheme="minorEastAsia" w:hAnsiTheme="minorEastAsia"/>
          <w:b/>
          <w:color w:val="000000"/>
          <w:sz w:val="28"/>
          <w:szCs w:val="28"/>
        </w:rPr>
        <w:t>1、申报专业技术五级岗位人员名单</w:t>
      </w: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吴惠萍、相岱鹤、谢敏</w:t>
      </w:r>
    </w:p>
    <w:p>
      <w:pPr>
        <w:ind w:firstLine="562" w:firstLineChars="200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hint="eastAsia" w:asciiTheme="minorEastAsia" w:hAnsiTheme="minorEastAsia"/>
          <w:b/>
          <w:color w:val="000000"/>
          <w:sz w:val="28"/>
          <w:szCs w:val="28"/>
        </w:rPr>
        <w:t>2、申报专业技术六级岗位人员名单</w:t>
      </w: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余浩、陈燕、贾璐、董利达、虞锦芳</w:t>
      </w:r>
    </w:p>
    <w:p>
      <w:pPr>
        <w:ind w:firstLine="562" w:firstLineChars="200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hint="eastAsia" w:asciiTheme="minorEastAsia" w:hAnsiTheme="minorEastAsia"/>
          <w:b/>
          <w:color w:val="000000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b/>
          <w:color w:val="000000"/>
          <w:sz w:val="28"/>
          <w:szCs w:val="28"/>
        </w:rPr>
        <w:t>、申报专业技术九级岗位人员名单</w:t>
      </w:r>
      <w:bookmarkStart w:id="0" w:name="_GoBack"/>
      <w:bookmarkEnd w:id="0"/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陆凯、陆颖</w:t>
      </w:r>
    </w:p>
    <w:p>
      <w:pPr>
        <w:ind w:firstLine="560" w:firstLineChars="200"/>
        <w:rPr>
          <w:rFonts w:hint="eastAsia" w:asciiTheme="minorEastAsia" w:hAnsiTheme="minorEastAsia"/>
          <w:color w:val="000000"/>
          <w:sz w:val="28"/>
          <w:szCs w:val="28"/>
        </w:rPr>
      </w:pP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公示期自2020年12月18日至2020年12月2</w:t>
      </w:r>
      <w:r>
        <w:rPr>
          <w:rFonts w:hint="eastAsia" w:asciiTheme="minorEastAsia" w:hAnsiTheme="minorEastAsia"/>
          <w:color w:val="000000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color w:val="000000"/>
          <w:sz w:val="28"/>
          <w:szCs w:val="28"/>
        </w:rPr>
        <w:t>日止。公示期间，如有异议，请向学校监察处反映。</w:t>
      </w: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联 系 人：田婧婷（监察处）</w:t>
      </w: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电    话：021-57132760（直线）、57131333-1640（分机）</w:t>
      </w:r>
    </w:p>
    <w:p>
      <w:pPr>
        <w:ind w:firstLine="560" w:firstLineChars="2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邮    箱：dzxxxyjj@163.com</w:t>
      </w:r>
    </w:p>
    <w:p>
      <w:pPr>
        <w:ind w:firstLine="6440" w:firstLineChars="2300"/>
        <w:rPr>
          <w:rFonts w:hint="eastAsia" w:asciiTheme="minorEastAsia" w:hAnsiTheme="minorEastAsia"/>
          <w:color w:val="000000"/>
          <w:sz w:val="28"/>
          <w:szCs w:val="28"/>
        </w:rPr>
      </w:pPr>
    </w:p>
    <w:p>
      <w:pPr>
        <w:ind w:firstLine="6720" w:firstLineChars="2400"/>
        <w:rPr>
          <w:rFonts w:asciiTheme="minorEastAsia" w:hAnsiTheme="minorEastAsia"/>
          <w:color w:val="000000"/>
          <w:sz w:val="28"/>
          <w:szCs w:val="28"/>
        </w:rPr>
      </w:pPr>
      <w:r>
        <w:rPr>
          <w:rFonts w:hint="eastAsia" w:asciiTheme="minorEastAsia" w:hAnsiTheme="minorEastAsia"/>
          <w:color w:val="000000"/>
          <w:sz w:val="28"/>
          <w:szCs w:val="28"/>
        </w:rPr>
        <w:t>人事处</w:t>
      </w:r>
    </w:p>
    <w:p>
      <w:pPr>
        <w:widowControl/>
        <w:spacing w:line="300" w:lineRule="atLeast"/>
        <w:ind w:right="70"/>
        <w:jc w:val="right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/>
          <w:color w:val="000000"/>
          <w:sz w:val="28"/>
          <w:szCs w:val="28"/>
        </w:rPr>
        <w:t xml:space="preserve"> </w:t>
      </w:r>
      <w:r>
        <w:rPr>
          <w:rFonts w:hint="eastAsia" w:asciiTheme="minorEastAsia" w:hAnsiTheme="minorEastAsia"/>
          <w:color w:val="000000"/>
          <w:sz w:val="28"/>
          <w:szCs w:val="28"/>
        </w:rPr>
        <w:t>2020年12月18日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76A"/>
    <w:rsid w:val="0001076A"/>
    <w:rsid w:val="0002689A"/>
    <w:rsid w:val="000E2DC3"/>
    <w:rsid w:val="00166B11"/>
    <w:rsid w:val="00277207"/>
    <w:rsid w:val="002F4DF0"/>
    <w:rsid w:val="00307ECC"/>
    <w:rsid w:val="00326D6E"/>
    <w:rsid w:val="003A0258"/>
    <w:rsid w:val="003C4033"/>
    <w:rsid w:val="004C1C00"/>
    <w:rsid w:val="00522D2C"/>
    <w:rsid w:val="00553954"/>
    <w:rsid w:val="005B4EB8"/>
    <w:rsid w:val="005C0ADF"/>
    <w:rsid w:val="006E0D1B"/>
    <w:rsid w:val="0075003C"/>
    <w:rsid w:val="00777270"/>
    <w:rsid w:val="007908B7"/>
    <w:rsid w:val="008F0726"/>
    <w:rsid w:val="009751D1"/>
    <w:rsid w:val="009E4E13"/>
    <w:rsid w:val="009E5A8D"/>
    <w:rsid w:val="00AA1795"/>
    <w:rsid w:val="00AD2EFC"/>
    <w:rsid w:val="00BA622F"/>
    <w:rsid w:val="00BC79E3"/>
    <w:rsid w:val="00C15E81"/>
    <w:rsid w:val="00C34545"/>
    <w:rsid w:val="00CD21D9"/>
    <w:rsid w:val="00EB5D7A"/>
    <w:rsid w:val="00F6087F"/>
    <w:rsid w:val="00F62BB5"/>
    <w:rsid w:val="00F92E5B"/>
    <w:rsid w:val="01D477B7"/>
    <w:rsid w:val="355C5796"/>
    <w:rsid w:val="661A6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uiPriority w:val="99"/>
    <w:rPr>
      <w:color w:val="333333"/>
      <w:sz w:val="18"/>
      <w:szCs w:val="18"/>
      <w:u w:val="none"/>
    </w:rPr>
  </w:style>
  <w:style w:type="character" w:customStyle="1" w:styleId="9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0">
    <w:name w:val="arti_metas1"/>
    <w:basedOn w:val="1"/>
    <w:qFormat/>
    <w:uiPriority w:val="0"/>
    <w:pPr>
      <w:widowControl/>
      <w:pBdr>
        <w:top w:val="single" w:color="E8E8E8" w:sz="6" w:space="8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333333"/>
      <w:kern w:val="0"/>
      <w:sz w:val="18"/>
      <w:szCs w:val="18"/>
    </w:rPr>
  </w:style>
  <w:style w:type="character" w:customStyle="1" w:styleId="11">
    <w:name w:val="wp_visitcount1"/>
    <w:basedOn w:val="7"/>
    <w:qFormat/>
    <w:uiPriority w:val="0"/>
    <w:rPr>
      <w:vanish/>
      <w:color w:val="787878"/>
      <w:sz w:val="18"/>
      <w:szCs w:val="18"/>
    </w:rPr>
  </w:style>
  <w:style w:type="character" w:customStyle="1" w:styleId="12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4">
    <w:name w:val="标题 3 Char"/>
    <w:basedOn w:val="7"/>
    <w:link w:val="3"/>
    <w:semiHidden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303</Characters>
  <Lines>2</Lines>
  <Paragraphs>1</Paragraphs>
  <TotalTime>90</TotalTime>
  <ScaleCrop>false</ScaleCrop>
  <LinksUpToDate>false</LinksUpToDate>
  <CharactersWithSpaces>355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2019-11-18T00:40:00Z</dcterms:created>
  <dc:creator>zhang</dc:creator>
  <cp:lastModifiedBy>Administrator</cp:lastModifiedBy>
  <dcterms:modified xsi:type="dcterms:W3CDTF">2020-12-18T03:54:36Z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