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b/>
          <w:sz w:val="32"/>
          <w:szCs w:val="32"/>
        </w:rPr>
      </w:pPr>
    </w:p>
    <w:p>
      <w:pPr>
        <w:jc w:val="center"/>
        <w:rPr>
          <w:rFonts w:hint="eastAsia"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关于解除学生</w:t>
      </w:r>
      <w:r>
        <w:rPr>
          <w:rFonts w:hint="eastAsia" w:ascii="宋体" w:hAnsi="宋体" w:cs="宋体"/>
          <w:b/>
          <w:sz w:val="32"/>
          <w:szCs w:val="32"/>
          <w:lang w:eastAsia="zh-CN"/>
        </w:rPr>
        <w:t>段欢</w:t>
      </w:r>
      <w:r>
        <w:rPr>
          <w:rFonts w:hint="eastAsia" w:ascii="宋体" w:hAnsi="宋体" w:cs="宋体"/>
          <w:b/>
          <w:sz w:val="32"/>
          <w:szCs w:val="32"/>
        </w:rPr>
        <w:t>处分的决定</w:t>
      </w:r>
    </w:p>
    <w:p>
      <w:pPr>
        <w:ind w:firstLine="643" w:firstLineChars="200"/>
        <w:rPr>
          <w:rFonts w:hint="eastAsia" w:ascii="宋体" w:hAnsi="宋体" w:cs="宋体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段欢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，男，通信与信息工程学院移动互联应用技术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专业191互联1班，学号2019121106。该生于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2020年1月因在宿舍内酗酒，受到警告处分（12个月）。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该生在处分期间各方面表现良好，符合解除处分条件。根据学生本人申请及二级学院意见，根据</w:t>
      </w:r>
      <w:r>
        <w:rPr>
          <w:rFonts w:hint="eastAsia"/>
          <w:sz w:val="28"/>
          <w:szCs w:val="28"/>
        </w:rPr>
        <w:t>《学生违纪处分规定》（修订）相关规定，经研究决定，自202</w:t>
      </w:r>
      <w:r>
        <w:rPr>
          <w:rFonts w:hint="eastAsia"/>
          <w:sz w:val="28"/>
          <w:szCs w:val="28"/>
          <w:lang w:val="en-US" w:eastAsia="zh-CN"/>
        </w:rPr>
        <w:t>1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3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31</w:t>
      </w:r>
      <w:r>
        <w:rPr>
          <w:rFonts w:hint="eastAsia"/>
          <w:sz w:val="28"/>
          <w:szCs w:val="28"/>
        </w:rPr>
        <w:t>日起，解除学生</w:t>
      </w:r>
      <w:r>
        <w:rPr>
          <w:rFonts w:hint="eastAsia" w:ascii="宋体" w:hAnsi="宋体" w:eastAsia="宋体" w:cs="宋体"/>
          <w:kern w:val="0"/>
          <w:sz w:val="28"/>
          <w:szCs w:val="28"/>
        </w:rPr>
        <w:t>段欢</w:t>
      </w:r>
      <w:r>
        <w:rPr>
          <w:rFonts w:hint="eastAsia"/>
          <w:sz w:val="28"/>
          <w:szCs w:val="28"/>
        </w:rPr>
        <w:t>原有处分。</w:t>
      </w:r>
    </w:p>
    <w:p>
      <w:pPr>
        <w:widowControl/>
        <w:spacing w:before="100" w:beforeAutospacing="1" w:after="100" w:afterAutospacing="1" w:line="440" w:lineRule="exact"/>
        <w:ind w:firstLine="4200" w:firstLineChars="1500"/>
        <w:jc w:val="right"/>
        <w:rPr>
          <w:rFonts w:hint="eastAsia" w:cs="宋体"/>
          <w:kern w:val="0"/>
          <w:sz w:val="28"/>
          <w:szCs w:val="28"/>
        </w:rPr>
      </w:pPr>
    </w:p>
    <w:p>
      <w:pPr>
        <w:widowControl/>
        <w:spacing w:before="100" w:beforeAutospacing="1" w:after="100" w:afterAutospacing="1" w:line="440" w:lineRule="exact"/>
        <w:ind w:firstLine="4200" w:firstLineChars="1500"/>
        <w:jc w:val="right"/>
        <w:rPr>
          <w:rFonts w:hint="eastAsia" w:cs="宋体"/>
          <w:kern w:val="0"/>
          <w:sz w:val="28"/>
          <w:szCs w:val="28"/>
        </w:rPr>
      </w:pPr>
      <w:bookmarkStart w:id="0" w:name="_GoBack"/>
      <w:bookmarkEnd w:id="0"/>
    </w:p>
    <w:p>
      <w:pPr>
        <w:widowControl/>
        <w:spacing w:before="100" w:beforeAutospacing="1" w:after="100" w:afterAutospacing="1" w:line="440" w:lineRule="exact"/>
        <w:ind w:firstLine="4200" w:firstLineChars="1500"/>
        <w:jc w:val="righ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8"/>
        </w:rPr>
        <w:t>上海电子信息职业技术学院</w:t>
      </w:r>
    </w:p>
    <w:p>
      <w:pPr>
        <w:widowControl/>
        <w:spacing w:before="100" w:beforeAutospacing="1" w:after="100" w:afterAutospacing="1" w:line="440" w:lineRule="exact"/>
        <w:ind w:right="560" w:firstLine="6300" w:firstLineChars="2250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8"/>
        </w:rPr>
        <w:t>学生处</w:t>
      </w:r>
    </w:p>
    <w:p>
      <w:pPr>
        <w:widowControl/>
        <w:spacing w:before="100" w:beforeAutospacing="1" w:after="100" w:afterAutospacing="1" w:line="440" w:lineRule="exact"/>
        <w:ind w:right="280" w:firstLine="4340" w:firstLineChars="1550"/>
        <w:jc w:val="righ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4"/>
        </w:rPr>
        <w:t>二</w:t>
      </w:r>
      <w:r>
        <w:rPr>
          <w:rFonts w:hint="eastAsia" w:cs="宋体"/>
          <w:kern w:val="0"/>
          <w:sz w:val="28"/>
          <w:szCs w:val="24"/>
          <w:lang w:eastAsia="zh-CN"/>
        </w:rPr>
        <w:t>〇</w:t>
      </w:r>
      <w:r>
        <w:rPr>
          <w:rFonts w:hint="eastAsia" w:cs="宋体"/>
          <w:kern w:val="0"/>
          <w:sz w:val="28"/>
          <w:szCs w:val="24"/>
        </w:rPr>
        <w:t>二</w:t>
      </w:r>
      <w:r>
        <w:rPr>
          <w:rFonts w:hint="eastAsia" w:cs="宋体"/>
          <w:kern w:val="0"/>
          <w:sz w:val="28"/>
          <w:szCs w:val="24"/>
          <w:lang w:eastAsia="zh-CN"/>
        </w:rPr>
        <w:t>一</w:t>
      </w:r>
      <w:r>
        <w:rPr>
          <w:rFonts w:hint="eastAsia" w:cs="宋体"/>
          <w:kern w:val="0"/>
          <w:sz w:val="28"/>
          <w:szCs w:val="24"/>
        </w:rPr>
        <w:t>年</w:t>
      </w:r>
      <w:r>
        <w:rPr>
          <w:rFonts w:hint="eastAsia" w:cs="宋体"/>
          <w:kern w:val="0"/>
          <w:sz w:val="28"/>
          <w:szCs w:val="24"/>
          <w:lang w:eastAsia="zh-CN"/>
        </w:rPr>
        <w:t>三</w:t>
      </w:r>
      <w:r>
        <w:rPr>
          <w:rFonts w:hint="eastAsia" w:cs="宋体"/>
          <w:kern w:val="0"/>
          <w:sz w:val="28"/>
          <w:szCs w:val="24"/>
        </w:rPr>
        <w:t>月</w:t>
      </w:r>
      <w:r>
        <w:rPr>
          <w:rFonts w:hint="eastAsia" w:cs="宋体"/>
          <w:kern w:val="0"/>
          <w:sz w:val="28"/>
          <w:szCs w:val="24"/>
          <w:lang w:eastAsia="zh-CN"/>
        </w:rPr>
        <w:t>三十一</w:t>
      </w:r>
      <w:r>
        <w:rPr>
          <w:rFonts w:hint="eastAsia" w:cs="宋体"/>
          <w:kern w:val="0"/>
          <w:sz w:val="28"/>
          <w:szCs w:val="24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76359F"/>
    <w:rsid w:val="40763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2021-05-14T02:38:00Z</dcterms:created>
  <dc:creator>HP</dc:creator>
  <cp:lastModifiedBy>HP</cp:lastModifiedBy>
  <dcterms:modified xsi:type="dcterms:W3CDTF">2021-05-14T02:40:48Z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0160DB54073241D1AB7351143035FF35</vt:lpwstr>
  </property>
</Properties>
</file>