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25"/>
        <w:jc w:val="center"/>
        <w:rPr>
          <w:rFonts w:hint="eastAsia" w:ascii="Microsoft YaHei UI" w:hAnsi="Microsoft YaHei UI" w:eastAsia="Microsoft YaHei UI" w:cs="宋体"/>
          <w:b/>
          <w:bCs/>
          <w:color w:val="333333"/>
          <w:spacing w:val="8"/>
          <w:kern w:val="36"/>
          <w:sz w:val="32"/>
          <w:szCs w:val="32"/>
        </w:rPr>
      </w:pPr>
      <w:r>
        <w:rPr>
          <w:rFonts w:hint="eastAsia" w:ascii="Microsoft YaHei UI" w:hAnsi="Microsoft YaHei UI" w:eastAsia="Microsoft YaHei UI" w:cs="宋体"/>
          <w:b/>
          <w:bCs/>
          <w:color w:val="333333"/>
          <w:spacing w:val="8"/>
          <w:kern w:val="36"/>
          <w:sz w:val="32"/>
          <w:szCs w:val="32"/>
        </w:rPr>
        <w:t>关于组织申报</w:t>
      </w:r>
      <w:r>
        <w:rPr>
          <w:rFonts w:hint="eastAsia" w:ascii="Microsoft YaHei UI" w:hAnsi="Microsoft YaHei UI" w:eastAsia="Microsoft YaHei UI" w:cs="宋体"/>
          <w:b/>
          <w:bCs/>
          <w:color w:val="333333"/>
          <w:spacing w:val="8"/>
          <w:kern w:val="36"/>
          <w:sz w:val="32"/>
          <w:szCs w:val="32"/>
          <w:lang w:val="en-US" w:eastAsia="zh-CN"/>
        </w:rPr>
        <w:t>上海市教育委员会</w:t>
      </w:r>
      <w:r>
        <w:rPr>
          <w:rFonts w:hint="eastAsia" w:ascii="Microsoft YaHei UI" w:hAnsi="Microsoft YaHei UI" w:eastAsia="Microsoft YaHei UI" w:cs="宋体"/>
          <w:b/>
          <w:bCs/>
          <w:color w:val="333333"/>
          <w:spacing w:val="8"/>
          <w:kern w:val="36"/>
          <w:sz w:val="32"/>
          <w:szCs w:val="32"/>
        </w:rPr>
        <w:t>2024年度</w:t>
      </w:r>
    </w:p>
    <w:p>
      <w:pPr>
        <w:widowControl/>
        <w:shd w:val="clear" w:color="auto" w:fill="FFFFFF"/>
        <w:spacing w:after="225"/>
        <w:jc w:val="center"/>
        <w:rPr>
          <w:rFonts w:hint="eastAsia" w:ascii="Microsoft YaHei UI" w:hAnsi="Microsoft YaHei UI" w:eastAsia="Microsoft YaHei UI" w:cs="宋体"/>
          <w:b/>
          <w:bCs/>
          <w:color w:val="333333"/>
          <w:spacing w:val="8"/>
          <w:kern w:val="36"/>
          <w:sz w:val="32"/>
          <w:szCs w:val="32"/>
        </w:rPr>
      </w:pPr>
      <w:r>
        <w:rPr>
          <w:rFonts w:hint="eastAsia" w:ascii="Microsoft YaHei UI" w:hAnsi="Microsoft YaHei UI" w:eastAsia="Microsoft YaHei UI" w:cs="宋体"/>
          <w:b/>
          <w:bCs/>
          <w:color w:val="333333"/>
          <w:spacing w:val="8"/>
          <w:kern w:val="36"/>
          <w:sz w:val="32"/>
          <w:szCs w:val="32"/>
        </w:rPr>
        <w:t>上海市教育科学研究项目的通知</w:t>
      </w:r>
    </w:p>
    <w:p>
      <w:pPr>
        <w:widowControl/>
        <w:shd w:val="clear" w:color="auto" w:fill="FFFFFF"/>
        <w:spacing w:after="225"/>
        <w:rPr>
          <w:rFonts w:ascii="Microsoft YaHei UI" w:hAnsi="Microsoft YaHei UI" w:eastAsia="Microsoft YaHei UI" w:cs="宋体"/>
          <w:b/>
          <w:bCs/>
          <w:color w:val="333333"/>
          <w:spacing w:val="8"/>
          <w:kern w:val="0"/>
          <w:sz w:val="26"/>
          <w:szCs w:val="26"/>
        </w:rPr>
      </w:pPr>
      <w:r>
        <w:rPr>
          <w:rFonts w:hint="eastAsia" w:ascii="Microsoft YaHei UI" w:hAnsi="Microsoft YaHei UI" w:eastAsia="Microsoft YaHei UI" w:cs="宋体"/>
          <w:b/>
          <w:bCs/>
          <w:color w:val="333333"/>
          <w:spacing w:val="8"/>
          <w:kern w:val="0"/>
          <w:sz w:val="26"/>
          <w:szCs w:val="26"/>
        </w:rPr>
        <w:t>各二级</w:t>
      </w:r>
      <w:r>
        <w:rPr>
          <w:rFonts w:hint="eastAsia" w:ascii="Microsoft YaHei UI" w:hAnsi="Microsoft YaHei UI" w:eastAsia="Microsoft YaHei UI" w:cs="宋体"/>
          <w:b/>
          <w:bCs/>
          <w:color w:val="333333"/>
          <w:spacing w:val="8"/>
          <w:kern w:val="0"/>
          <w:sz w:val="26"/>
          <w:szCs w:val="26"/>
          <w:lang w:val="en-US" w:eastAsia="zh-CN"/>
        </w:rPr>
        <w:t>单位</w:t>
      </w:r>
      <w:r>
        <w:rPr>
          <w:rFonts w:hint="eastAsia" w:ascii="Microsoft YaHei UI" w:hAnsi="Microsoft YaHei UI" w:eastAsia="Microsoft YaHei UI" w:cs="宋体"/>
          <w:b/>
          <w:bCs/>
          <w:color w:val="333333"/>
          <w:spacing w:val="8"/>
          <w:kern w:val="0"/>
          <w:sz w:val="26"/>
          <w:szCs w:val="26"/>
        </w:rPr>
        <w:t>：</w:t>
      </w:r>
    </w:p>
    <w:p>
      <w:pPr>
        <w:widowControl/>
        <w:shd w:val="clear" w:color="auto" w:fill="FFFFFF"/>
        <w:ind w:firstLine="480"/>
        <w:rPr>
          <w:rFonts w:hint="eastAsia" w:ascii="Microsoft YaHei UI" w:hAnsi="Microsoft YaHei UI" w:eastAsia="Microsoft YaHei UI" w:cs="宋体"/>
          <w:color w:val="333333"/>
          <w:spacing w:val="8"/>
          <w:kern w:val="0"/>
          <w:sz w:val="26"/>
          <w:szCs w:val="26"/>
          <w:lang w:eastAsia="zh-CN"/>
        </w:rPr>
      </w:pPr>
      <w:r>
        <w:rPr>
          <w:rFonts w:hint="eastAsia" w:ascii="Microsoft YaHei UI" w:hAnsi="Microsoft YaHei UI" w:eastAsia="Microsoft YaHei UI" w:cs="宋体"/>
          <w:color w:val="333333"/>
          <w:spacing w:val="8"/>
          <w:kern w:val="0"/>
          <w:sz w:val="26"/>
          <w:szCs w:val="26"/>
        </w:rPr>
        <w:t>根据《上海市哲学社会科学规划课题管理办法》和《上海市教育科学研究项目管理办法（2019年修订）》的规定，为做好2024年度上海市教育科学研究项目申报工作</w:t>
      </w:r>
      <w:r>
        <w:rPr>
          <w:rFonts w:hint="eastAsia" w:ascii="Microsoft YaHei UI" w:hAnsi="Microsoft YaHei UI" w:eastAsia="Microsoft YaHei UI" w:cs="宋体"/>
          <w:color w:val="333333"/>
          <w:spacing w:val="8"/>
          <w:kern w:val="0"/>
          <w:sz w:val="26"/>
          <w:szCs w:val="26"/>
          <w:lang w:eastAsia="zh-CN"/>
        </w:rPr>
        <w:t>，</w:t>
      </w:r>
      <w:r>
        <w:rPr>
          <w:rFonts w:hint="eastAsia" w:ascii="Microsoft YaHei UI" w:hAnsi="Microsoft YaHei UI" w:eastAsia="Microsoft YaHei UI" w:cs="宋体"/>
          <w:color w:val="333333"/>
          <w:spacing w:val="8"/>
          <w:kern w:val="0"/>
          <w:sz w:val="26"/>
          <w:szCs w:val="26"/>
        </w:rPr>
        <w:t>现将学校202</w:t>
      </w:r>
      <w:r>
        <w:rPr>
          <w:rFonts w:hint="eastAsia" w:ascii="Microsoft YaHei UI" w:hAnsi="Microsoft YaHei UI" w:eastAsia="Microsoft YaHei UI" w:cs="宋体"/>
          <w:color w:val="333333"/>
          <w:spacing w:val="8"/>
          <w:kern w:val="0"/>
          <w:sz w:val="26"/>
          <w:szCs w:val="26"/>
          <w:lang w:val="en-US" w:eastAsia="zh-CN"/>
        </w:rPr>
        <w:t>4</w:t>
      </w:r>
      <w:r>
        <w:rPr>
          <w:rFonts w:hint="eastAsia" w:ascii="Microsoft YaHei UI" w:hAnsi="Microsoft YaHei UI" w:eastAsia="Microsoft YaHei UI" w:cs="宋体"/>
          <w:color w:val="333333"/>
          <w:spacing w:val="8"/>
          <w:kern w:val="0"/>
          <w:sz w:val="26"/>
          <w:szCs w:val="26"/>
        </w:rPr>
        <w:t>年度</w:t>
      </w:r>
      <w:r>
        <w:rPr>
          <w:rFonts w:hint="eastAsia" w:ascii="Microsoft YaHei UI" w:hAnsi="Microsoft YaHei UI" w:eastAsia="Microsoft YaHei UI" w:cs="宋体"/>
          <w:color w:val="333333"/>
          <w:spacing w:val="8"/>
          <w:kern w:val="0"/>
          <w:sz w:val="26"/>
          <w:szCs w:val="26"/>
          <w:lang w:val="en-US" w:eastAsia="zh-CN"/>
        </w:rPr>
        <w:t>项目</w:t>
      </w:r>
      <w:r>
        <w:rPr>
          <w:rFonts w:hint="eastAsia" w:ascii="Microsoft YaHei UI" w:hAnsi="Microsoft YaHei UI" w:eastAsia="Microsoft YaHei UI" w:cs="宋体"/>
          <w:color w:val="333333"/>
          <w:spacing w:val="8"/>
          <w:kern w:val="0"/>
          <w:sz w:val="26"/>
          <w:szCs w:val="26"/>
        </w:rPr>
        <w:t>申</w:t>
      </w:r>
      <w:r>
        <w:rPr>
          <w:rFonts w:hint="eastAsia" w:ascii="Microsoft YaHei UI" w:hAnsi="Microsoft YaHei UI" w:eastAsia="Microsoft YaHei UI" w:cs="宋体"/>
          <w:color w:val="333333"/>
          <w:spacing w:val="8"/>
          <w:kern w:val="0"/>
          <w:sz w:val="26"/>
          <w:szCs w:val="26"/>
          <w:lang w:val="en-US" w:eastAsia="zh-CN"/>
        </w:rPr>
        <w:t>报</w:t>
      </w:r>
      <w:r>
        <w:rPr>
          <w:rFonts w:hint="eastAsia" w:ascii="Microsoft YaHei UI" w:hAnsi="Microsoft YaHei UI" w:eastAsia="Microsoft YaHei UI" w:cs="宋体"/>
          <w:color w:val="333333"/>
          <w:spacing w:val="8"/>
          <w:kern w:val="0"/>
          <w:sz w:val="26"/>
          <w:szCs w:val="26"/>
        </w:rPr>
        <w:t>工作的有关事项</w:t>
      </w:r>
      <w:r>
        <w:rPr>
          <w:rFonts w:hint="eastAsia" w:ascii="Microsoft YaHei UI" w:hAnsi="Microsoft YaHei UI" w:eastAsia="Microsoft YaHei UI" w:cs="宋体"/>
          <w:color w:val="333333"/>
          <w:spacing w:val="8"/>
          <w:kern w:val="0"/>
          <w:sz w:val="26"/>
          <w:szCs w:val="26"/>
          <w:lang w:val="en-US" w:eastAsia="zh-CN"/>
        </w:rPr>
        <w:t>通知</w:t>
      </w:r>
      <w:r>
        <w:rPr>
          <w:rFonts w:hint="eastAsia" w:ascii="Microsoft YaHei UI" w:hAnsi="Microsoft YaHei UI" w:eastAsia="Microsoft YaHei UI" w:cs="宋体"/>
          <w:color w:val="333333"/>
          <w:spacing w:val="8"/>
          <w:kern w:val="0"/>
          <w:sz w:val="26"/>
          <w:szCs w:val="26"/>
        </w:rPr>
        <w:t>如下</w:t>
      </w:r>
      <w:r>
        <w:rPr>
          <w:rFonts w:hint="eastAsia" w:ascii="Microsoft YaHei UI" w:hAnsi="Microsoft YaHei UI" w:eastAsia="Microsoft YaHei UI" w:cs="宋体"/>
          <w:color w:val="333333"/>
          <w:spacing w:val="8"/>
          <w:kern w:val="0"/>
          <w:sz w:val="26"/>
          <w:szCs w:val="26"/>
          <w:lang w:eastAsia="zh-CN"/>
        </w:rPr>
        <w:t>。</w:t>
      </w:r>
    </w:p>
    <w:p>
      <w:pPr>
        <w:widowControl/>
        <w:shd w:val="clear" w:color="auto" w:fill="FFFFFF"/>
        <w:ind w:firstLine="552" w:firstLineChars="200"/>
        <w:rPr>
          <w:rFonts w:hint="default" w:ascii="Microsoft YaHei UI" w:hAnsi="Microsoft YaHei UI" w:eastAsia="Microsoft YaHei UI" w:cs="宋体"/>
          <w:b/>
          <w:bCs/>
          <w:color w:val="292929"/>
          <w:spacing w:val="8"/>
          <w:kern w:val="0"/>
          <w:sz w:val="26"/>
          <w:szCs w:val="26"/>
          <w:lang w:val="en-US" w:eastAsia="zh-CN"/>
        </w:rPr>
      </w:pPr>
      <w:r>
        <w:rPr>
          <w:rFonts w:hint="eastAsia" w:ascii="Microsoft YaHei UI" w:hAnsi="Microsoft YaHei UI" w:eastAsia="Microsoft YaHei UI" w:cs="宋体"/>
          <w:b/>
          <w:bCs/>
          <w:color w:val="333333"/>
          <w:spacing w:val="8"/>
          <w:kern w:val="0"/>
          <w:sz w:val="26"/>
          <w:szCs w:val="26"/>
        </w:rPr>
        <w:t>一、</w:t>
      </w:r>
      <w:r>
        <w:rPr>
          <w:rFonts w:hint="eastAsia" w:ascii="Microsoft YaHei UI" w:hAnsi="Microsoft YaHei UI" w:eastAsia="Microsoft YaHei UI" w:cs="宋体"/>
          <w:b/>
          <w:bCs/>
          <w:color w:val="333333"/>
          <w:spacing w:val="8"/>
          <w:kern w:val="0"/>
          <w:sz w:val="26"/>
          <w:szCs w:val="26"/>
          <w:lang w:val="en-US" w:eastAsia="zh-CN"/>
        </w:rPr>
        <w:t>上级主管部门课题通知发布</w:t>
      </w:r>
    </w:p>
    <w:p>
      <w:pPr>
        <w:widowControl/>
        <w:shd w:val="clear" w:color="auto" w:fill="FFFFFF"/>
        <w:ind w:firstLine="480"/>
        <w:rPr>
          <w:rFonts w:hint="default" w:ascii="Microsoft YaHei UI" w:hAnsi="Microsoft YaHei UI" w:eastAsia="Microsoft YaHei UI" w:cs="宋体"/>
          <w:b w:val="0"/>
          <w:bCs w:val="0"/>
          <w:color w:val="333333"/>
          <w:spacing w:val="6"/>
          <w:kern w:val="0"/>
          <w:sz w:val="26"/>
          <w:szCs w:val="26"/>
          <w:u w:val="none"/>
          <w:lang w:val="en-US" w:eastAsia="zh-CN"/>
        </w:rPr>
      </w:pPr>
      <w:r>
        <w:rPr>
          <w:rFonts w:hint="eastAsia" w:ascii="Microsoft YaHei UI" w:hAnsi="Microsoft YaHei UI" w:eastAsia="Microsoft YaHei UI" w:cs="宋体"/>
          <w:color w:val="292929"/>
          <w:spacing w:val="8"/>
          <w:kern w:val="0"/>
          <w:sz w:val="26"/>
          <w:szCs w:val="26"/>
          <w:lang w:val="en-US" w:eastAsia="zh-CN"/>
        </w:rPr>
        <w:t>1.</w:t>
      </w:r>
      <w:r>
        <w:rPr>
          <w:rFonts w:hint="eastAsia" w:ascii="Microsoft YaHei UI" w:hAnsi="Microsoft YaHei UI" w:eastAsia="Microsoft YaHei UI" w:cs="宋体"/>
          <w:color w:val="292929"/>
          <w:spacing w:val="8"/>
          <w:kern w:val="0"/>
          <w:sz w:val="26"/>
          <w:szCs w:val="26"/>
        </w:rPr>
        <w:t xml:space="preserve"> 《上海市教育委员会关于组织申报2024年度上海市教育科学研究项目的通知（沪教委科〔2023〕25号）》</w:t>
      </w:r>
      <w:r>
        <w:rPr>
          <w:rFonts w:hint="eastAsia" w:ascii="Microsoft YaHei UI" w:hAnsi="Microsoft YaHei UI" w:eastAsia="Microsoft YaHei UI" w:cs="宋体"/>
          <w:color w:val="292929"/>
          <w:spacing w:val="8"/>
          <w:kern w:val="0"/>
          <w:sz w:val="26"/>
          <w:szCs w:val="26"/>
          <w:lang w:eastAsia="zh-CN"/>
        </w:rPr>
        <w:t>，</w:t>
      </w:r>
      <w:r>
        <w:rPr>
          <w:rFonts w:hint="eastAsia" w:ascii="Microsoft YaHei UI" w:hAnsi="Microsoft YaHei UI" w:eastAsia="Microsoft YaHei UI" w:cs="宋体"/>
          <w:color w:val="292929"/>
          <w:spacing w:val="8"/>
          <w:kern w:val="0"/>
          <w:sz w:val="26"/>
          <w:szCs w:val="26"/>
          <w:lang w:val="en-US" w:eastAsia="zh-CN"/>
        </w:rPr>
        <w:t>见附件。</w:t>
      </w:r>
    </w:p>
    <w:p>
      <w:pPr>
        <w:widowControl/>
        <w:numPr>
          <w:ilvl w:val="0"/>
          <w:numId w:val="0"/>
        </w:numPr>
        <w:shd w:val="clear" w:color="auto" w:fill="FFFFFF"/>
        <w:ind w:firstLine="552" w:firstLineChars="200"/>
        <w:rPr>
          <w:rFonts w:hint="default" w:ascii="Microsoft YaHei UI" w:hAnsi="Microsoft YaHei UI" w:eastAsia="Microsoft YaHei UI" w:cs="宋体"/>
          <w:b/>
          <w:bCs/>
          <w:color w:val="FF0000"/>
          <w:spacing w:val="8"/>
          <w:kern w:val="0"/>
          <w:sz w:val="26"/>
          <w:szCs w:val="26"/>
          <w:u w:val="none"/>
          <w:lang w:val="en-US" w:eastAsia="zh-CN"/>
        </w:rPr>
      </w:pPr>
      <w:r>
        <w:rPr>
          <w:rStyle w:val="5"/>
          <w:rFonts w:hint="eastAsia" w:ascii="Microsoft YaHei UI" w:hAnsi="Microsoft YaHei UI" w:eastAsia="Microsoft YaHei UI" w:cs="宋体"/>
          <w:b/>
          <w:bCs/>
          <w:color w:val="FF0000"/>
          <w:spacing w:val="8"/>
          <w:kern w:val="0"/>
          <w:sz w:val="26"/>
          <w:szCs w:val="26"/>
          <w:u w:val="none"/>
          <w:lang w:val="en-US" w:eastAsia="zh-CN"/>
        </w:rPr>
        <w:t>申请人请务必认真阅读2024年度此项目通知要求。不符合申报要求的申请材料不予受理。</w:t>
      </w:r>
    </w:p>
    <w:p>
      <w:pPr>
        <w:widowControl/>
        <w:numPr>
          <w:ilvl w:val="0"/>
          <w:numId w:val="1"/>
        </w:numPr>
        <w:shd w:val="clear" w:color="auto" w:fill="FFFFFF"/>
        <w:ind w:firstLine="552" w:firstLineChars="200"/>
        <w:jc w:val="both"/>
        <w:rPr>
          <w:rFonts w:hint="eastAsia" w:ascii="Microsoft YaHei UI" w:hAnsi="Microsoft YaHei UI" w:eastAsia="Microsoft YaHei UI" w:cs="宋体"/>
          <w:b/>
          <w:bCs/>
          <w:color w:val="333333"/>
          <w:spacing w:val="8"/>
          <w:kern w:val="0"/>
          <w:sz w:val="26"/>
          <w:szCs w:val="26"/>
          <w:lang w:val="en-US" w:eastAsia="zh-CN"/>
        </w:rPr>
      </w:pPr>
      <w:r>
        <w:rPr>
          <w:rFonts w:hint="eastAsia" w:ascii="Microsoft YaHei UI" w:hAnsi="Microsoft YaHei UI" w:eastAsia="Microsoft YaHei UI" w:cs="宋体"/>
          <w:b/>
          <w:bCs/>
          <w:color w:val="333333"/>
          <w:spacing w:val="8"/>
          <w:kern w:val="0"/>
          <w:sz w:val="26"/>
          <w:szCs w:val="26"/>
          <w:lang w:val="en-US" w:eastAsia="zh-CN"/>
        </w:rPr>
        <w:t>我校要求</w:t>
      </w:r>
    </w:p>
    <w:p>
      <w:pPr>
        <w:widowControl/>
        <w:numPr>
          <w:ilvl w:val="0"/>
          <w:numId w:val="2"/>
        </w:numPr>
        <w:shd w:val="clear" w:color="auto" w:fill="FFFFFF"/>
        <w:ind w:firstLine="552" w:firstLineChars="200"/>
        <w:jc w:val="both"/>
        <w:rPr>
          <w:rFonts w:hint="eastAsia" w:ascii="Microsoft YaHei UI" w:hAnsi="Microsoft YaHei UI" w:eastAsia="Microsoft YaHei UI" w:cs="宋体"/>
          <w:b w:val="0"/>
          <w:bCs w:val="0"/>
          <w:color w:val="333333"/>
          <w:spacing w:val="8"/>
          <w:kern w:val="0"/>
          <w:sz w:val="26"/>
          <w:szCs w:val="26"/>
          <w:lang w:val="en-US" w:eastAsia="zh-CN"/>
        </w:rPr>
      </w:pPr>
      <w:r>
        <w:rPr>
          <w:rFonts w:hint="eastAsia" w:ascii="Microsoft YaHei UI" w:hAnsi="Microsoft YaHei UI" w:eastAsia="Microsoft YaHei UI" w:cs="宋体"/>
          <w:b w:val="0"/>
          <w:bCs w:val="0"/>
          <w:color w:val="333333"/>
          <w:spacing w:val="8"/>
          <w:kern w:val="0"/>
          <w:sz w:val="26"/>
          <w:szCs w:val="26"/>
          <w:lang w:val="en-US" w:eastAsia="zh-CN"/>
        </w:rPr>
        <w:t>二级单位资格审查。二级单位科研秘书对申报人的申请资格务必进行形式审查，严禁重复申报、一题多报。不符合申报要求的申请材料不得上报。</w:t>
      </w:r>
    </w:p>
    <w:p>
      <w:pPr>
        <w:widowControl/>
        <w:numPr>
          <w:ilvl w:val="0"/>
          <w:numId w:val="2"/>
        </w:numPr>
        <w:shd w:val="clear" w:color="auto" w:fill="FFFFFF"/>
        <w:ind w:firstLine="552" w:firstLineChars="200"/>
        <w:jc w:val="both"/>
        <w:rPr>
          <w:rFonts w:hint="eastAsia" w:ascii="Microsoft YaHei UI" w:hAnsi="Microsoft YaHei UI" w:eastAsia="Microsoft YaHei UI" w:cs="宋体"/>
          <w:b w:val="0"/>
          <w:bCs w:val="0"/>
          <w:color w:val="auto"/>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提交材料。申请人根据申报类别填写相应申请书</w:t>
      </w:r>
      <w:r>
        <w:rPr>
          <w:rFonts w:hint="eastAsia" w:ascii="Microsoft YaHei UI" w:hAnsi="Microsoft YaHei UI" w:eastAsia="Microsoft YaHei UI" w:cs="宋体"/>
          <w:b w:val="0"/>
          <w:bCs w:val="0"/>
          <w:color w:val="auto"/>
          <w:spacing w:val="8"/>
          <w:kern w:val="0"/>
          <w:sz w:val="26"/>
          <w:szCs w:val="26"/>
          <w:lang w:val="en-US" w:eastAsia="zh-CN"/>
        </w:rPr>
        <w:t>。科研秘书或科研联络员在学校申报截止日期之前将经二级单位审核、评审通过后的不同类别《申请书》《电子版（word版本），《科研项目申报汇总表》（见附件）发送至学校科研处邮箱。申请书命名格式：二级单位简称-申请人姓名-**申请书（申请人根据选择项目类别命名）。</w:t>
      </w:r>
      <w:r>
        <w:rPr>
          <w:rFonts w:hint="eastAsia" w:ascii="Microsoft YaHei UI" w:hAnsi="Microsoft YaHei UI" w:eastAsia="Microsoft YaHei UI" w:cs="宋体"/>
          <w:b/>
          <w:bCs/>
          <w:color w:val="FF0000"/>
          <w:spacing w:val="8"/>
          <w:kern w:val="0"/>
          <w:sz w:val="26"/>
          <w:szCs w:val="26"/>
          <w:lang w:val="en-US" w:eastAsia="zh-CN"/>
        </w:rPr>
        <w:t>科研处审核通过后再通知项目申请人申报系统填报</w:t>
      </w:r>
      <w:r>
        <w:rPr>
          <w:rFonts w:hint="eastAsia" w:ascii="Microsoft YaHei UI" w:hAnsi="Microsoft YaHei UI" w:eastAsia="Microsoft YaHei UI" w:cs="宋体"/>
          <w:b w:val="0"/>
          <w:bCs w:val="0"/>
          <w:color w:val="auto"/>
          <w:spacing w:val="8"/>
          <w:kern w:val="0"/>
          <w:sz w:val="26"/>
          <w:szCs w:val="26"/>
          <w:lang w:val="en-US" w:eastAsia="zh-CN"/>
        </w:rPr>
        <w:t>。申请人对申报材料的真实性、准确性负责，保证没有知识产权争议，不得有违背科研诚信要求的行为。凡存在弄虚作假、抄袭剽窃等行为的，一经发现查实，取消5年申报资格；如获立项即予撤项并通报批评。</w:t>
      </w:r>
    </w:p>
    <w:p>
      <w:pPr>
        <w:widowControl/>
        <w:numPr>
          <w:ilvl w:val="0"/>
          <w:numId w:val="0"/>
        </w:numPr>
        <w:shd w:val="clear" w:color="auto" w:fill="FFFFFF"/>
        <w:ind w:firstLine="552" w:firstLineChars="200"/>
        <w:jc w:val="both"/>
        <w:rPr>
          <w:rFonts w:hint="eastAsia" w:ascii="Microsoft YaHei UI" w:hAnsi="Microsoft YaHei UI" w:eastAsia="Microsoft YaHei UI" w:cs="宋体"/>
          <w:b w:val="0"/>
          <w:bCs w:val="0"/>
          <w:color w:val="auto"/>
          <w:spacing w:val="8"/>
          <w:kern w:val="0"/>
          <w:sz w:val="26"/>
          <w:szCs w:val="26"/>
          <w:lang w:val="en-US" w:eastAsia="zh-CN"/>
        </w:rPr>
      </w:pPr>
      <w:r>
        <w:rPr>
          <w:rFonts w:hint="eastAsia" w:ascii="Microsoft YaHei UI" w:hAnsi="Microsoft YaHei UI" w:eastAsia="Microsoft YaHei UI" w:cs="宋体"/>
          <w:b w:val="0"/>
          <w:bCs w:val="0"/>
          <w:color w:val="auto"/>
          <w:spacing w:val="8"/>
          <w:kern w:val="0"/>
          <w:sz w:val="26"/>
          <w:szCs w:val="26"/>
          <w:lang w:val="en-US" w:eastAsia="zh-CN"/>
        </w:rPr>
        <w:t>3.申报方式。本次项目申报采用系统填报方式。申报系统登录网址为https://www.shjykysb.cn/。推荐使用新版edge、chrome浏览器操作。</w:t>
      </w:r>
      <w:r>
        <w:rPr>
          <w:rFonts w:hint="eastAsia" w:ascii="Microsoft YaHei UI" w:hAnsi="Microsoft YaHei UI" w:eastAsia="Microsoft YaHei UI" w:cs="宋体"/>
          <w:color w:val="auto"/>
          <w:spacing w:val="8"/>
          <w:kern w:val="0"/>
          <w:sz w:val="26"/>
          <w:szCs w:val="26"/>
          <w:lang w:val="en-US" w:eastAsia="zh-CN"/>
        </w:rPr>
        <w:t>申请人操作中遇到问题请先查看“操作帮助”中对应的手册提示。申请人系统提交后，电话联系科研处审核。</w:t>
      </w:r>
    </w:p>
    <w:p>
      <w:pPr>
        <w:widowControl/>
        <w:numPr>
          <w:ilvl w:val="0"/>
          <w:numId w:val="0"/>
        </w:numPr>
        <w:shd w:val="clear" w:color="auto" w:fill="FFFFFF"/>
        <w:ind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b w:val="0"/>
          <w:bCs w:val="0"/>
          <w:color w:val="auto"/>
          <w:spacing w:val="8"/>
          <w:kern w:val="0"/>
          <w:sz w:val="26"/>
          <w:szCs w:val="26"/>
          <w:lang w:val="en-US" w:eastAsia="zh-CN"/>
        </w:rPr>
        <w:t>4.限额申报。为保证研究质量，避免一题多报，重复申报，学</w:t>
      </w:r>
      <w:r>
        <w:rPr>
          <w:rFonts w:hint="eastAsia" w:ascii="Microsoft YaHei UI" w:hAnsi="Microsoft YaHei UI" w:eastAsia="Microsoft YaHei UI" w:cs="宋体"/>
          <w:color w:val="333333"/>
          <w:spacing w:val="8"/>
          <w:kern w:val="0"/>
          <w:sz w:val="26"/>
          <w:szCs w:val="26"/>
          <w:lang w:val="en-US" w:eastAsia="zh-CN"/>
        </w:rPr>
        <w:t>校本次课题申报实施限额，</w:t>
      </w:r>
      <w:r>
        <w:rPr>
          <w:rFonts w:hint="eastAsia" w:ascii="Microsoft YaHei UI" w:hAnsi="Microsoft YaHei UI" w:eastAsia="Microsoft YaHei UI" w:cs="宋体"/>
          <w:b/>
          <w:bCs/>
          <w:color w:val="FF0000"/>
          <w:spacing w:val="8"/>
          <w:kern w:val="0"/>
          <w:sz w:val="26"/>
          <w:szCs w:val="26"/>
          <w:lang w:val="en-US" w:eastAsia="zh-CN"/>
        </w:rPr>
        <w:t>每个二级单位限报1项</w:t>
      </w:r>
      <w:r>
        <w:rPr>
          <w:rFonts w:hint="eastAsia" w:ascii="Microsoft YaHei UI" w:hAnsi="Microsoft YaHei UI" w:eastAsia="Microsoft YaHei UI" w:cs="宋体"/>
          <w:color w:val="333333"/>
          <w:spacing w:val="8"/>
          <w:kern w:val="0"/>
          <w:sz w:val="26"/>
          <w:szCs w:val="26"/>
          <w:lang w:val="en-US" w:eastAsia="zh-CN"/>
        </w:rPr>
        <w:t>。二级单位对申报材料负有审查资格，如审查不当，上报不符合要求的申报材料，将对二级单位的项目申报产生影响，会进一步缩减二级单位申报名额。学校审核通过后，统一上报至上级主管单位。</w:t>
      </w:r>
    </w:p>
    <w:p>
      <w:pPr>
        <w:widowControl/>
        <w:numPr>
          <w:ilvl w:val="0"/>
          <w:numId w:val="0"/>
        </w:numPr>
        <w:shd w:val="clear" w:color="auto" w:fill="FFFFFF"/>
        <w:ind w:firstLine="552" w:firstLineChars="200"/>
        <w:jc w:val="both"/>
        <w:rPr>
          <w:rFonts w:hint="eastAsia" w:ascii="Microsoft YaHei UI" w:hAnsi="Microsoft YaHei UI" w:eastAsia="Microsoft YaHei UI" w:cs="宋体"/>
          <w:color w:val="auto"/>
          <w:spacing w:val="8"/>
          <w:kern w:val="0"/>
          <w:sz w:val="26"/>
          <w:szCs w:val="26"/>
          <w:lang w:val="en-US" w:eastAsia="zh-CN"/>
        </w:rPr>
      </w:pPr>
      <w:r>
        <w:rPr>
          <w:rFonts w:hint="eastAsia" w:ascii="Microsoft YaHei UI" w:hAnsi="Microsoft YaHei UI" w:eastAsia="Microsoft YaHei UI" w:cs="宋体"/>
          <w:color w:val="auto"/>
          <w:spacing w:val="8"/>
          <w:kern w:val="0"/>
          <w:sz w:val="26"/>
          <w:szCs w:val="26"/>
          <w:lang w:val="en-US" w:eastAsia="zh-CN"/>
        </w:rPr>
        <w:t>5.结题。</w:t>
      </w:r>
      <w:r>
        <w:rPr>
          <w:rFonts w:hint="eastAsia" w:ascii="Microsoft YaHei UI" w:hAnsi="Microsoft YaHei UI" w:eastAsia="Microsoft YaHei UI" w:cs="宋体"/>
          <w:b w:val="0"/>
          <w:bCs w:val="0"/>
          <w:color w:val="auto"/>
          <w:spacing w:val="8"/>
          <w:kern w:val="0"/>
          <w:sz w:val="26"/>
          <w:szCs w:val="26"/>
          <w:lang w:val="en-US" w:eastAsia="zh-CN"/>
        </w:rPr>
        <w:t>项目负责人在项目执行期间要遵守相关承诺，履行约定义务，按期完成研究任务，结项成果形式原则上须与预期成果一致，</w:t>
      </w:r>
      <w:r>
        <w:rPr>
          <w:rFonts w:hint="eastAsia" w:ascii="Microsoft YaHei UI" w:hAnsi="Microsoft YaHei UI" w:eastAsia="Microsoft YaHei UI" w:cs="宋体"/>
          <w:color w:val="auto"/>
          <w:spacing w:val="8"/>
          <w:kern w:val="0"/>
          <w:sz w:val="26"/>
          <w:szCs w:val="26"/>
          <w:lang w:val="en-US" w:eastAsia="zh-CN"/>
        </w:rPr>
        <w:t>根据上级申报要求，完成申报书中预期研究成果的课题，方可申请结题。没有达到结题要求的项目不予结题，同时不认定学校科研考核。</w:t>
      </w:r>
    </w:p>
    <w:p>
      <w:pPr>
        <w:widowControl/>
        <w:numPr>
          <w:ilvl w:val="0"/>
          <w:numId w:val="0"/>
        </w:numPr>
        <w:shd w:val="clear" w:color="auto" w:fill="FFFFFF"/>
        <w:ind w:firstLine="552" w:firstLineChars="200"/>
        <w:jc w:val="both"/>
        <w:rPr>
          <w:rFonts w:hint="eastAsia" w:ascii="Microsoft YaHei UI" w:hAnsi="Microsoft YaHei UI" w:eastAsia="Microsoft YaHei UI" w:cs="宋体"/>
          <w:color w:val="auto"/>
          <w:spacing w:val="8"/>
          <w:kern w:val="0"/>
          <w:sz w:val="26"/>
          <w:szCs w:val="26"/>
          <w:lang w:val="en-US" w:eastAsia="zh-CN"/>
        </w:rPr>
      </w:pPr>
      <w:r>
        <w:rPr>
          <w:rFonts w:hint="eastAsia" w:ascii="Microsoft YaHei UI" w:hAnsi="Microsoft YaHei UI" w:eastAsia="Microsoft YaHei UI" w:cs="宋体"/>
          <w:color w:val="auto"/>
          <w:spacing w:val="8"/>
          <w:kern w:val="0"/>
          <w:sz w:val="26"/>
          <w:szCs w:val="26"/>
          <w:lang w:val="en-US" w:eastAsia="zh-CN"/>
        </w:rPr>
        <w:t>6.在平台上提交给学校科研处的所有材料均视为经过二级单位审核同意的文本。待立项公布后，已立项课题提交3份带有负责人签名的纸质申报材料至学校科研处。提交时间另行通知。</w:t>
      </w:r>
    </w:p>
    <w:p>
      <w:pPr>
        <w:widowControl/>
        <w:numPr>
          <w:ilvl w:val="0"/>
          <w:numId w:val="0"/>
        </w:numPr>
        <w:shd w:val="clear" w:color="auto" w:fill="FFFFFF"/>
        <w:ind w:firstLine="552" w:firstLineChars="200"/>
        <w:jc w:val="both"/>
        <w:rPr>
          <w:rFonts w:hint="eastAsia" w:ascii="Microsoft YaHei UI" w:hAnsi="Microsoft YaHei UI" w:eastAsia="Microsoft YaHei UI" w:cs="宋体"/>
          <w:b/>
          <w:bCs/>
          <w:color w:val="292929"/>
          <w:spacing w:val="8"/>
          <w:kern w:val="0"/>
          <w:sz w:val="26"/>
          <w:szCs w:val="26"/>
          <w:lang w:val="en-US" w:eastAsia="zh-CN"/>
        </w:rPr>
      </w:pPr>
      <w:r>
        <w:rPr>
          <w:rFonts w:hint="eastAsia" w:ascii="Microsoft YaHei UI" w:hAnsi="Microsoft YaHei UI" w:eastAsia="Microsoft YaHei UI" w:cs="宋体"/>
          <w:b w:val="0"/>
          <w:bCs w:val="0"/>
          <w:color w:val="auto"/>
          <w:spacing w:val="8"/>
          <w:kern w:val="0"/>
          <w:sz w:val="26"/>
          <w:szCs w:val="26"/>
          <w:lang w:val="en-US" w:eastAsia="zh-CN"/>
        </w:rPr>
        <w:t>7.</w:t>
      </w:r>
      <w:r>
        <w:rPr>
          <w:rFonts w:hint="eastAsia" w:ascii="Microsoft YaHei UI" w:hAnsi="Microsoft YaHei UI" w:eastAsia="Microsoft YaHei UI" w:cs="宋体"/>
          <w:b/>
          <w:bCs/>
          <w:color w:val="FF0000"/>
          <w:spacing w:val="8"/>
          <w:kern w:val="0"/>
          <w:sz w:val="26"/>
          <w:szCs w:val="26"/>
          <w:lang w:val="en-US" w:eastAsia="zh-CN"/>
        </w:rPr>
        <w:t>学校申报截止日期是2023年6月7日（周三）。逾期不予受理。</w:t>
      </w:r>
    </w:p>
    <w:p>
      <w:pPr>
        <w:pStyle w:val="2"/>
        <w:widowControl/>
        <w:spacing w:beforeAutospacing="0" w:afterAutospacing="0" w:line="300" w:lineRule="auto"/>
        <w:ind w:firstLine="552" w:firstLineChars="200"/>
        <w:rPr>
          <w:rFonts w:ascii="Microsoft YaHei UI" w:hAnsi="Microsoft YaHei UI" w:eastAsia="Microsoft YaHei UI" w:cs="宋体"/>
          <w:b w:val="0"/>
          <w:bCs w:val="0"/>
          <w:color w:val="292929"/>
          <w:spacing w:val="8"/>
          <w:sz w:val="26"/>
          <w:szCs w:val="26"/>
        </w:rPr>
      </w:pPr>
      <w:r>
        <w:rPr>
          <w:rFonts w:hint="eastAsia" w:ascii="Microsoft YaHei UI" w:hAnsi="Microsoft YaHei UI" w:eastAsia="Microsoft YaHei UI" w:cs="宋体"/>
          <w:b w:val="0"/>
          <w:bCs w:val="0"/>
          <w:color w:val="292929"/>
          <w:spacing w:val="8"/>
          <w:sz w:val="26"/>
          <w:szCs w:val="26"/>
          <w:lang w:val="en-US" w:eastAsia="zh-CN"/>
        </w:rPr>
        <w:t>8.</w:t>
      </w:r>
      <w:r>
        <w:rPr>
          <w:rFonts w:hint="eastAsia" w:ascii="Microsoft YaHei UI" w:hAnsi="Microsoft YaHei UI" w:eastAsia="Microsoft YaHei UI" w:cs="宋体"/>
          <w:b w:val="0"/>
          <w:bCs w:val="0"/>
          <w:color w:val="292929"/>
          <w:spacing w:val="8"/>
          <w:sz w:val="26"/>
          <w:szCs w:val="26"/>
        </w:rPr>
        <w:t>联系人和联系方式</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 系 人：王媛媛</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联系电话：57134786，18019117440</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联系地址：C107b</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联系邮箱：</w:t>
      </w:r>
      <w:r>
        <w:fldChar w:fldCharType="begin"/>
      </w:r>
      <w:r>
        <w:instrText xml:space="preserve"> HYPERLINK "mailto:20190025@stiei.edu.cn" </w:instrText>
      </w:r>
      <w:r>
        <w:fldChar w:fldCharType="separate"/>
      </w:r>
      <w:r>
        <w:rPr>
          <w:rFonts w:hint="eastAsia" w:ascii="Microsoft YaHei UI" w:hAnsi="Microsoft YaHei UI" w:eastAsia="Microsoft YaHei UI" w:cs="宋体"/>
          <w:color w:val="292929"/>
          <w:spacing w:val="8"/>
          <w:sz w:val="26"/>
          <w:szCs w:val="26"/>
        </w:rPr>
        <w:t>20190025@stiei.edu.cn</w:t>
      </w:r>
      <w:r>
        <w:rPr>
          <w:rFonts w:hint="eastAsia" w:ascii="Microsoft YaHei UI" w:hAnsi="Microsoft YaHei UI" w:eastAsia="Microsoft YaHei UI" w:cs="宋体"/>
          <w:color w:val="292929"/>
          <w:spacing w:val="8"/>
          <w:sz w:val="26"/>
          <w:szCs w:val="26"/>
        </w:rPr>
        <w:fldChar w:fldCharType="end"/>
      </w:r>
    </w:p>
    <w:p>
      <w:pPr>
        <w:pStyle w:val="2"/>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为了便于开展后续申报工作，有申报意向的老师，请填写《申请人预申报课题科研处备案表（2023年最新版）》（见附件，此表格中的信息需要完整、准确），于</w:t>
      </w:r>
      <w:r>
        <w:rPr>
          <w:rFonts w:hint="eastAsia" w:ascii="Microsoft YaHei UI" w:hAnsi="Microsoft YaHei UI" w:eastAsia="Microsoft YaHei UI" w:cs="宋体"/>
          <w:b/>
          <w:bCs/>
          <w:color w:val="FF0000"/>
          <w:spacing w:val="8"/>
          <w:sz w:val="26"/>
          <w:szCs w:val="26"/>
        </w:rPr>
        <w:t>2023年</w:t>
      </w:r>
      <w:r>
        <w:rPr>
          <w:rFonts w:hint="eastAsia" w:ascii="Microsoft YaHei UI" w:hAnsi="Microsoft YaHei UI" w:eastAsia="Microsoft YaHei UI" w:cs="宋体"/>
          <w:b/>
          <w:bCs/>
          <w:color w:val="FF0000"/>
          <w:spacing w:val="8"/>
          <w:sz w:val="26"/>
          <w:szCs w:val="26"/>
          <w:lang w:val="en-US" w:eastAsia="zh-CN"/>
        </w:rPr>
        <w:t>5</w:t>
      </w:r>
      <w:r>
        <w:rPr>
          <w:rFonts w:hint="eastAsia" w:ascii="Microsoft YaHei UI" w:hAnsi="Microsoft YaHei UI" w:eastAsia="Microsoft YaHei UI" w:cs="宋体"/>
          <w:b/>
          <w:bCs/>
          <w:color w:val="FF0000"/>
          <w:spacing w:val="8"/>
          <w:sz w:val="26"/>
          <w:szCs w:val="26"/>
        </w:rPr>
        <w:t>月</w:t>
      </w:r>
      <w:r>
        <w:rPr>
          <w:rFonts w:hint="eastAsia" w:ascii="Microsoft YaHei UI" w:hAnsi="Microsoft YaHei UI" w:eastAsia="Microsoft YaHei UI" w:cs="宋体"/>
          <w:b/>
          <w:bCs/>
          <w:color w:val="FF0000"/>
          <w:spacing w:val="8"/>
          <w:sz w:val="26"/>
          <w:szCs w:val="26"/>
          <w:lang w:val="en-US" w:eastAsia="zh-CN"/>
        </w:rPr>
        <w:t>17</w:t>
      </w:r>
      <w:r>
        <w:rPr>
          <w:rFonts w:hint="eastAsia" w:ascii="Microsoft YaHei UI" w:hAnsi="Microsoft YaHei UI" w:eastAsia="Microsoft YaHei UI" w:cs="宋体"/>
          <w:b/>
          <w:bCs/>
          <w:color w:val="FF0000"/>
          <w:spacing w:val="8"/>
          <w:sz w:val="26"/>
          <w:szCs w:val="26"/>
        </w:rPr>
        <w:t>日（周</w:t>
      </w:r>
      <w:r>
        <w:rPr>
          <w:rFonts w:hint="eastAsia" w:ascii="Microsoft YaHei UI" w:hAnsi="Microsoft YaHei UI" w:eastAsia="Microsoft YaHei UI" w:cs="宋体"/>
          <w:b/>
          <w:bCs/>
          <w:color w:val="FF0000"/>
          <w:spacing w:val="8"/>
          <w:sz w:val="26"/>
          <w:szCs w:val="26"/>
          <w:lang w:val="en-US" w:eastAsia="zh-CN"/>
        </w:rPr>
        <w:t>三</w:t>
      </w:r>
      <w:r>
        <w:rPr>
          <w:rFonts w:hint="eastAsia" w:ascii="Microsoft YaHei UI" w:hAnsi="Microsoft YaHei UI" w:eastAsia="Microsoft YaHei UI" w:cs="宋体"/>
          <w:b/>
          <w:bCs/>
          <w:color w:val="FF0000"/>
          <w:spacing w:val="8"/>
          <w:sz w:val="26"/>
          <w:szCs w:val="26"/>
        </w:rPr>
        <w:t>）之前</w:t>
      </w:r>
      <w:r>
        <w:rPr>
          <w:rFonts w:hint="eastAsia" w:ascii="Microsoft YaHei UI" w:hAnsi="Microsoft YaHei UI" w:eastAsia="Microsoft YaHei UI" w:cs="宋体"/>
          <w:color w:val="292929"/>
          <w:spacing w:val="8"/>
          <w:sz w:val="26"/>
          <w:szCs w:val="26"/>
        </w:rPr>
        <w:t>联系科研秘书或科研联络员</w:t>
      </w:r>
      <w:r>
        <w:rPr>
          <w:rFonts w:hint="eastAsia" w:ascii="Microsoft YaHei UI" w:hAnsi="Microsoft YaHei UI" w:eastAsia="Microsoft YaHei UI" w:cs="宋体"/>
          <w:b/>
          <w:bCs/>
          <w:color w:val="FF0000"/>
          <w:spacing w:val="8"/>
          <w:sz w:val="26"/>
          <w:szCs w:val="26"/>
        </w:rPr>
        <w:t>备案</w:t>
      </w:r>
      <w:r>
        <w:rPr>
          <w:rFonts w:hint="eastAsia" w:ascii="Microsoft YaHei UI" w:hAnsi="Microsoft YaHei UI" w:eastAsia="Microsoft YaHei UI" w:cs="宋体"/>
          <w:color w:val="292929"/>
          <w:spacing w:val="8"/>
          <w:sz w:val="26"/>
          <w:szCs w:val="26"/>
        </w:rPr>
        <w:t>，统一报送至科研处校内邮箱。科研处不接受个人预申报备案。没有备案的项目将不予受理。</w:t>
      </w:r>
    </w:p>
    <w:p>
      <w:pPr>
        <w:pStyle w:val="2"/>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rPr>
      </w:pPr>
    </w:p>
    <w:p>
      <w:pPr>
        <w:pStyle w:val="2"/>
        <w:widowControl/>
        <w:spacing w:beforeAutospacing="0" w:afterAutospacing="0" w:line="300" w:lineRule="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附件：</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1.2024年度上海市教育科学研究一般项目指南</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2.上海市哲学社会科学规划教育学一般项目申请书</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3.上海市哲学社会科学规划教育学青年项目申请书</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4.上海市教育科学研究院一般项目申请书</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firstLine="552" w:firstLineChars="200"/>
        <w:textAlignment w:val="auto"/>
        <w:rPr>
          <w:rFonts w:hint="default"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kern w:val="0"/>
          <w:sz w:val="26"/>
          <w:szCs w:val="26"/>
          <w:lang w:val="en-US" w:eastAsia="zh-CN"/>
        </w:rPr>
        <w:t>5.</w:t>
      </w:r>
      <w:r>
        <w:rPr>
          <w:rFonts w:hint="eastAsia" w:ascii="Microsoft YaHei UI" w:hAnsi="Microsoft YaHei UI" w:eastAsia="Microsoft YaHei UI" w:cs="宋体"/>
          <w:color w:val="292929"/>
          <w:spacing w:val="8"/>
          <w:kern w:val="0"/>
          <w:sz w:val="26"/>
          <w:szCs w:val="26"/>
        </w:rPr>
        <w:t>上海市教育委员会关于组织申报2024年度上海市教育科学研究项目的通知（沪教委科〔2023〕25号）</w:t>
      </w: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6.申请人预申报课题科研处备案表（2023年最新版）</w:t>
      </w: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7.科研项目申报汇总表</w:t>
      </w: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8.学校基本信息</w:t>
      </w: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6900" w:firstLineChars="2500"/>
        <w:textAlignment w:val="auto"/>
        <w:rPr>
          <w:rFonts w:hint="eastAsia" w:ascii="Microsoft YaHei UI" w:hAnsi="Microsoft YaHei UI" w:eastAsia="Microsoft YaHei UI" w:cs="宋体"/>
          <w:color w:val="292929"/>
          <w:spacing w:val="8"/>
          <w:kern w:val="0"/>
          <w:sz w:val="26"/>
          <w:szCs w:val="26"/>
        </w:rPr>
      </w:pP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6900" w:firstLineChars="2500"/>
        <w:textAlignment w:val="auto"/>
        <w:rPr>
          <w:rFonts w:ascii="Microsoft YaHei UI" w:hAnsi="Microsoft YaHei UI" w:eastAsia="Microsoft YaHei UI" w:cs="宋体"/>
          <w:color w:val="292929"/>
          <w:spacing w:val="8"/>
          <w:kern w:val="0"/>
          <w:sz w:val="26"/>
          <w:szCs w:val="26"/>
        </w:rPr>
      </w:pPr>
      <w:bookmarkStart w:id="0" w:name="_GoBack"/>
      <w:bookmarkEnd w:id="0"/>
      <w:r>
        <w:rPr>
          <w:rFonts w:hint="eastAsia" w:ascii="Microsoft YaHei UI" w:hAnsi="Microsoft YaHei UI" w:eastAsia="Microsoft YaHei UI" w:cs="宋体"/>
          <w:color w:val="292929"/>
          <w:spacing w:val="8"/>
          <w:kern w:val="0"/>
          <w:sz w:val="26"/>
          <w:szCs w:val="26"/>
        </w:rPr>
        <w:t xml:space="preserve">科研处    </w:t>
      </w:r>
    </w:p>
    <w:p>
      <w:pPr>
        <w:widowControl/>
        <w:shd w:val="clear" w:color="auto" w:fill="FFFFFF"/>
        <w:jc w:val="right"/>
        <w:rPr>
          <w:rFonts w:hint="default" w:ascii="Microsoft YaHei UI" w:hAnsi="Microsoft YaHei UI" w:eastAsia="Microsoft YaHei UI" w:cs="宋体"/>
          <w:color w:val="333333"/>
          <w:spacing w:val="8"/>
          <w:kern w:val="0"/>
          <w:sz w:val="26"/>
          <w:szCs w:val="26"/>
          <w:lang w:val="en-US"/>
        </w:rPr>
      </w:pPr>
      <w:r>
        <w:rPr>
          <w:rFonts w:hint="eastAsia" w:ascii="Microsoft YaHei UI" w:hAnsi="Microsoft YaHei UI" w:eastAsia="Microsoft YaHei UI" w:cs="宋体"/>
          <w:color w:val="292929"/>
          <w:spacing w:val="8"/>
          <w:kern w:val="0"/>
          <w:sz w:val="26"/>
          <w:szCs w:val="26"/>
        </w:rPr>
        <w:t>20</w:t>
      </w:r>
      <w:r>
        <w:rPr>
          <w:rFonts w:hint="eastAsia" w:ascii="Microsoft YaHei UI" w:hAnsi="Microsoft YaHei UI" w:eastAsia="Microsoft YaHei UI" w:cs="宋体"/>
          <w:color w:val="292929"/>
          <w:spacing w:val="8"/>
          <w:kern w:val="0"/>
          <w:sz w:val="26"/>
          <w:szCs w:val="26"/>
          <w:lang w:val="en-US" w:eastAsia="zh-CN"/>
        </w:rPr>
        <w:t>23</w:t>
      </w:r>
      <w:r>
        <w:rPr>
          <w:rFonts w:hint="eastAsia" w:ascii="Microsoft YaHei UI" w:hAnsi="Microsoft YaHei UI" w:eastAsia="Microsoft YaHei UI" w:cs="宋体"/>
          <w:color w:val="292929"/>
          <w:spacing w:val="8"/>
          <w:kern w:val="0"/>
          <w:sz w:val="26"/>
          <w:szCs w:val="26"/>
        </w:rPr>
        <w:t>年</w:t>
      </w:r>
      <w:r>
        <w:rPr>
          <w:rFonts w:hint="eastAsia" w:ascii="Microsoft YaHei UI" w:hAnsi="Microsoft YaHei UI" w:eastAsia="Microsoft YaHei UI" w:cs="宋体"/>
          <w:color w:val="292929"/>
          <w:spacing w:val="8"/>
          <w:kern w:val="0"/>
          <w:sz w:val="26"/>
          <w:szCs w:val="26"/>
          <w:lang w:val="en-US" w:eastAsia="zh-CN"/>
        </w:rPr>
        <w:t>5</w:t>
      </w:r>
      <w:r>
        <w:rPr>
          <w:rFonts w:hint="eastAsia" w:ascii="Microsoft YaHei UI" w:hAnsi="Microsoft YaHei UI" w:eastAsia="Microsoft YaHei UI" w:cs="宋体"/>
          <w:color w:val="292929"/>
          <w:spacing w:val="8"/>
          <w:kern w:val="0"/>
          <w:sz w:val="26"/>
          <w:szCs w:val="26"/>
        </w:rPr>
        <w:t>月</w:t>
      </w:r>
      <w:r>
        <w:rPr>
          <w:rFonts w:hint="eastAsia" w:ascii="Microsoft YaHei UI" w:hAnsi="Microsoft YaHei UI" w:eastAsia="Microsoft YaHei UI" w:cs="宋体"/>
          <w:color w:val="292929"/>
          <w:spacing w:val="8"/>
          <w:kern w:val="0"/>
          <w:sz w:val="26"/>
          <w:szCs w:val="26"/>
          <w:lang w:val="en-US" w:eastAsia="zh-CN"/>
        </w:rPr>
        <w:t>10日</w:t>
      </w:r>
    </w:p>
    <w:p>
      <w:pPr>
        <w:ind w:firstLine="422" w:firstLineChars="200"/>
        <w:jc w:val="left"/>
        <w:rPr>
          <w:rFonts w:hint="eastAsia"/>
          <w:b/>
          <w:bCs/>
          <w:color w:val="FF0000"/>
          <w:lang w:val="en-US" w:eastAsia="zh-CN"/>
        </w:rPr>
      </w:pPr>
    </w:p>
    <w:p>
      <w:pPr>
        <w:ind w:firstLine="422" w:firstLineChars="200"/>
        <w:jc w:val="left"/>
        <w:rPr>
          <w:rFonts w:hint="eastAsia"/>
          <w:b/>
          <w:bCs/>
          <w:color w:val="FF0000"/>
          <w:lang w:val="en-US" w:eastAsia="zh-CN"/>
        </w:rPr>
      </w:pPr>
    </w:p>
    <w:p>
      <w:pPr>
        <w:ind w:firstLine="422" w:firstLineChars="200"/>
        <w:jc w:val="left"/>
        <w:rPr>
          <w:rFonts w:hint="eastAsia"/>
          <w:b/>
          <w:bCs/>
          <w:color w:val="FF000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D04E6"/>
    <w:multiLevelType w:val="singleLevel"/>
    <w:tmpl w:val="A41D04E6"/>
    <w:lvl w:ilvl="0" w:tentative="0">
      <w:start w:val="1"/>
      <w:numFmt w:val="decimal"/>
      <w:lvlText w:val="%1."/>
      <w:lvlJc w:val="left"/>
      <w:pPr>
        <w:tabs>
          <w:tab w:val="left" w:pos="312"/>
        </w:tabs>
      </w:pPr>
    </w:lvl>
  </w:abstractNum>
  <w:abstractNum w:abstractNumId="1">
    <w:nsid w:val="0A8024C2"/>
    <w:multiLevelType w:val="singleLevel"/>
    <w:tmpl w:val="0A8024C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8571D21"/>
    <w:rsid w:val="0A651E37"/>
    <w:rsid w:val="0E7E2DE2"/>
    <w:rsid w:val="0EE27AEC"/>
    <w:rsid w:val="115200D5"/>
    <w:rsid w:val="152B080E"/>
    <w:rsid w:val="19843029"/>
    <w:rsid w:val="208A48AF"/>
    <w:rsid w:val="2EB72FAC"/>
    <w:rsid w:val="32EB368F"/>
    <w:rsid w:val="332D6342"/>
    <w:rsid w:val="35154ED0"/>
    <w:rsid w:val="36331599"/>
    <w:rsid w:val="3A0D261A"/>
    <w:rsid w:val="3B131C44"/>
    <w:rsid w:val="3D391B04"/>
    <w:rsid w:val="3ED92ACB"/>
    <w:rsid w:val="55967510"/>
    <w:rsid w:val="5ECA79E0"/>
    <w:rsid w:val="61B0158A"/>
    <w:rsid w:val="61D8758A"/>
    <w:rsid w:val="62CA5246"/>
    <w:rsid w:val="68EC14C9"/>
    <w:rsid w:val="6F6A3147"/>
    <w:rsid w:val="73BC3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1365</Words>
  <Characters>1507</Characters>
  <Lines>0</Lines>
  <Paragraphs>0</Paragraphs>
  <TotalTime>6</TotalTime>
  <ScaleCrop>false</ScaleCrop>
  <LinksUpToDate>false</LinksUpToDate>
  <CharactersWithSpaces>1514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2023-05-10T03:04:00Z</dcterms:created>
  <dc:creator>棒棒哒</dc:creator>
  <cp:lastModifiedBy>李辉George</cp:lastModifiedBy>
  <dcterms:modified xsi:type="dcterms:W3CDTF">2023-05-10T04:48:07Z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F514B8EC93E840F8823AA5BD70A0BD73_12</vt:lpwstr>
  </property>
</Properties>
</file>