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9EB600">
      <w:pPr>
        <w:jc w:val="center"/>
        <w:rPr>
          <w:rFonts w:hint="eastAsia"/>
        </w:rPr>
      </w:pPr>
      <w:bookmarkStart w:id="0" w:name="_GoBack"/>
      <w:r>
        <w:rPr>
          <w:rFonts w:hint="eastAsia"/>
        </w:rPr>
        <w:t>关于发布2025年上海市“通用人工智能大模型”基础研究专项指南（第一批）的通知</w:t>
      </w:r>
    </w:p>
    <w:bookmarkEnd w:id="0"/>
    <w:p w14:paraId="19B718FF">
      <w:pPr>
        <w:rPr>
          <w:rFonts w:hint="eastAsia"/>
        </w:rPr>
      </w:pPr>
    </w:p>
    <w:p w14:paraId="47D9C2B9">
      <w:pPr>
        <w:rPr>
          <w:rFonts w:hint="eastAsia"/>
        </w:rPr>
      </w:pPr>
      <w:r>
        <w:rPr>
          <w:rFonts w:hint="eastAsia"/>
        </w:rPr>
        <w:t>各有关单位：</w:t>
      </w:r>
    </w:p>
    <w:p w14:paraId="6B55C2A8">
      <w:pPr>
        <w:rPr>
          <w:rFonts w:hint="eastAsia"/>
        </w:rPr>
      </w:pPr>
      <w:r>
        <w:rPr>
          <w:rFonts w:hint="eastAsia"/>
        </w:rPr>
        <w:t>　　</w:t>
      </w:r>
    </w:p>
    <w:p w14:paraId="595F5371">
      <w:pPr>
        <w:ind w:firstLine="420" w:firstLineChars="200"/>
        <w:rPr>
          <w:rFonts w:hint="eastAsia"/>
        </w:rPr>
      </w:pPr>
      <w:r>
        <w:rPr>
          <w:rFonts w:hint="eastAsia"/>
        </w:rPr>
        <w:t>为加快建设具有全球影响力的科技创新中心，更好发挥上海人工智能实验室的科技创新平台作用，上海市科学技术委员会联合上海人工智能实验室发布2025年上海市“通用人工智能大模型”基础研究专项指南（第一批）。</w:t>
      </w:r>
    </w:p>
    <w:p w14:paraId="4B39B603">
      <w:pPr>
        <w:rPr>
          <w:rFonts w:hint="eastAsia"/>
        </w:rPr>
      </w:pPr>
    </w:p>
    <w:p w14:paraId="7A22BC42">
      <w:pPr>
        <w:rPr>
          <w:rFonts w:hint="eastAsia"/>
        </w:rPr>
      </w:pPr>
      <w:r>
        <w:rPr>
          <w:rFonts w:hint="eastAsia"/>
        </w:rPr>
        <w:t>　　一、征集范围</w:t>
      </w:r>
    </w:p>
    <w:p w14:paraId="3662FE40">
      <w:pPr>
        <w:rPr>
          <w:rFonts w:hint="eastAsia"/>
        </w:rPr>
      </w:pPr>
    </w:p>
    <w:p w14:paraId="6DF732D1">
      <w:pPr>
        <w:rPr>
          <w:rFonts w:hint="eastAsia"/>
        </w:rPr>
      </w:pPr>
      <w:r>
        <w:rPr>
          <w:rFonts w:hint="eastAsia"/>
        </w:rPr>
        <w:t>　　专题一、人工智能基础理论和技术</w:t>
      </w:r>
    </w:p>
    <w:p w14:paraId="20EA7B7F">
      <w:pPr>
        <w:rPr>
          <w:rFonts w:hint="eastAsia"/>
        </w:rPr>
      </w:pPr>
    </w:p>
    <w:p w14:paraId="40151225">
      <w:pPr>
        <w:ind w:firstLine="420" w:firstLineChars="200"/>
        <w:rPr>
          <w:rFonts w:hint="eastAsia"/>
        </w:rPr>
      </w:pPr>
      <w:r>
        <w:rPr>
          <w:rFonts w:hint="eastAsia"/>
        </w:rPr>
        <w:t>方向1：具身自主学习算法研究</w:t>
      </w:r>
    </w:p>
    <w:p w14:paraId="278E0A76">
      <w:pPr>
        <w:rPr>
          <w:rFonts w:hint="eastAsia"/>
        </w:rPr>
      </w:pPr>
    </w:p>
    <w:p w14:paraId="79DB786F">
      <w:pPr>
        <w:rPr>
          <w:rFonts w:hint="eastAsia"/>
        </w:rPr>
      </w:pPr>
      <w:r>
        <w:rPr>
          <w:rFonts w:hint="eastAsia"/>
        </w:rPr>
        <w:t>　　研究目标：面向具身场景中的自主进化需求，实现机器人对环境的自主探索和新技能自学习方法，可通过自主进化完成深层次决策与复杂任务执行，并具备泛化能力。</w:t>
      </w:r>
    </w:p>
    <w:p w14:paraId="6E1CE295">
      <w:pPr>
        <w:rPr>
          <w:rFonts w:hint="eastAsia"/>
        </w:rPr>
      </w:pPr>
    </w:p>
    <w:p w14:paraId="61E94CF3">
      <w:pPr>
        <w:rPr>
          <w:rFonts w:hint="eastAsia"/>
        </w:rPr>
      </w:pPr>
      <w:r>
        <w:rPr>
          <w:rFonts w:hint="eastAsia"/>
        </w:rPr>
        <w:t>　　研究内容：研究面向深层次自主决策和执行的具身智能算法；研究可提升泛化能力的迁移学习和强化学习融合算法；构建具身场景中基于持续交互数据的大规模强化学习与自主学习框架。</w:t>
      </w:r>
    </w:p>
    <w:p w14:paraId="16DBFD43">
      <w:pPr>
        <w:rPr>
          <w:rFonts w:hint="eastAsia"/>
        </w:rPr>
      </w:pPr>
    </w:p>
    <w:p w14:paraId="698B2833">
      <w:pPr>
        <w:rPr>
          <w:rFonts w:hint="eastAsia"/>
        </w:rPr>
      </w:pPr>
      <w:r>
        <w:rPr>
          <w:rFonts w:hint="eastAsia"/>
        </w:rPr>
        <w:t>　　执行期限：2025年7月1日至2026年6月30日。</w:t>
      </w:r>
    </w:p>
    <w:p w14:paraId="7FF4DF74">
      <w:pPr>
        <w:rPr>
          <w:rFonts w:hint="eastAsia"/>
        </w:rPr>
      </w:pPr>
    </w:p>
    <w:p w14:paraId="43DEE75F">
      <w:pPr>
        <w:rPr>
          <w:rFonts w:hint="eastAsia"/>
        </w:rPr>
      </w:pPr>
      <w:r>
        <w:rPr>
          <w:rFonts w:hint="eastAsia"/>
        </w:rPr>
        <w:t>　　经费额度：定额资助，拟支持不超过2个项目，每项资助额度（一期）为50万元。</w:t>
      </w:r>
    </w:p>
    <w:p w14:paraId="41B987A5">
      <w:pPr>
        <w:rPr>
          <w:rFonts w:hint="eastAsia"/>
        </w:rPr>
      </w:pPr>
    </w:p>
    <w:p w14:paraId="4C0B06A3">
      <w:pPr>
        <w:rPr>
          <w:rFonts w:hint="eastAsia"/>
        </w:rPr>
      </w:pPr>
      <w:r>
        <w:rPr>
          <w:rFonts w:hint="eastAsia"/>
        </w:rPr>
        <w:t>　　申报主体要求：本市法人或非法人组织。</w:t>
      </w:r>
    </w:p>
    <w:p w14:paraId="009A89E8">
      <w:pPr>
        <w:rPr>
          <w:rFonts w:hint="eastAsia"/>
        </w:rPr>
      </w:pPr>
    </w:p>
    <w:p w14:paraId="6D03F65D">
      <w:pPr>
        <w:rPr>
          <w:rFonts w:hint="eastAsia"/>
        </w:rPr>
      </w:pPr>
      <w:r>
        <w:rPr>
          <w:rFonts w:hint="eastAsia"/>
        </w:rPr>
        <w:t>　　方向2：模型自主演进与多模型协同演化技术研究</w:t>
      </w:r>
    </w:p>
    <w:p w14:paraId="3A270241">
      <w:pPr>
        <w:rPr>
          <w:rFonts w:hint="eastAsia"/>
        </w:rPr>
      </w:pPr>
    </w:p>
    <w:p w14:paraId="6A6CA95A">
      <w:pPr>
        <w:rPr>
          <w:rFonts w:hint="eastAsia"/>
        </w:rPr>
      </w:pPr>
      <w:r>
        <w:rPr>
          <w:rFonts w:hint="eastAsia"/>
        </w:rPr>
        <w:t>　　研究目标：针对大模型在动态环境中的适应能力弱的问题，实现模型在动态环境中的自主演进和多模型的协同演化能力。</w:t>
      </w:r>
    </w:p>
    <w:p w14:paraId="688A2959">
      <w:pPr>
        <w:rPr>
          <w:rFonts w:hint="eastAsia"/>
        </w:rPr>
      </w:pPr>
    </w:p>
    <w:p w14:paraId="7641A275">
      <w:pPr>
        <w:rPr>
          <w:rFonts w:hint="eastAsia"/>
        </w:rPr>
      </w:pPr>
      <w:r>
        <w:rPr>
          <w:rFonts w:hint="eastAsia"/>
        </w:rPr>
        <w:t>　　研究内容：研究通过持续学习、知识更新与环境反馈实现模型演进的算法；研究通过多模型动态交互与协同合作实现个体能力与系统整体能力增强的算法。</w:t>
      </w:r>
    </w:p>
    <w:p w14:paraId="2B2BE83C">
      <w:pPr>
        <w:rPr>
          <w:rFonts w:hint="eastAsia"/>
        </w:rPr>
      </w:pPr>
    </w:p>
    <w:p w14:paraId="3F7E66A6">
      <w:pPr>
        <w:rPr>
          <w:rFonts w:hint="eastAsia"/>
        </w:rPr>
      </w:pPr>
      <w:r>
        <w:rPr>
          <w:rFonts w:hint="eastAsia"/>
        </w:rPr>
        <w:t>　　执行期限：2025年7月1日至2026年6月30日。</w:t>
      </w:r>
    </w:p>
    <w:p w14:paraId="63A9AC78">
      <w:pPr>
        <w:rPr>
          <w:rFonts w:hint="eastAsia"/>
        </w:rPr>
      </w:pPr>
    </w:p>
    <w:p w14:paraId="2E16DBB5">
      <w:pPr>
        <w:rPr>
          <w:rFonts w:hint="eastAsia"/>
        </w:rPr>
      </w:pPr>
      <w:r>
        <w:rPr>
          <w:rFonts w:hint="eastAsia"/>
        </w:rPr>
        <w:t>　　经费额度：定额资助，拟支持不超过2个项目，每项资助额度（一期）为50万元。</w:t>
      </w:r>
    </w:p>
    <w:p w14:paraId="408DC1F6">
      <w:pPr>
        <w:rPr>
          <w:rFonts w:hint="eastAsia"/>
        </w:rPr>
      </w:pPr>
    </w:p>
    <w:p w14:paraId="7DC40A79">
      <w:pPr>
        <w:rPr>
          <w:rFonts w:hint="eastAsia"/>
        </w:rPr>
      </w:pPr>
      <w:r>
        <w:rPr>
          <w:rFonts w:hint="eastAsia"/>
        </w:rPr>
        <w:t>　　申报主体要求：本市法人或非法人组织。</w:t>
      </w:r>
    </w:p>
    <w:p w14:paraId="583B97BE">
      <w:pPr>
        <w:rPr>
          <w:rFonts w:hint="eastAsia"/>
        </w:rPr>
      </w:pPr>
    </w:p>
    <w:p w14:paraId="4B71A053">
      <w:pPr>
        <w:rPr>
          <w:rFonts w:hint="eastAsia"/>
        </w:rPr>
      </w:pPr>
      <w:r>
        <w:rPr>
          <w:rFonts w:hint="eastAsia"/>
        </w:rPr>
        <w:t>　　方向3：科学任务场景的大模型推理能力增强技术研究</w:t>
      </w:r>
    </w:p>
    <w:p w14:paraId="14C9A203">
      <w:pPr>
        <w:rPr>
          <w:rFonts w:hint="eastAsia"/>
        </w:rPr>
      </w:pPr>
    </w:p>
    <w:p w14:paraId="42432601">
      <w:pPr>
        <w:rPr>
          <w:rFonts w:hint="eastAsia"/>
        </w:rPr>
      </w:pPr>
      <w:r>
        <w:rPr>
          <w:rFonts w:hint="eastAsia"/>
        </w:rPr>
        <w:t>　　研究目标：针对现有大模型推理能力和泛化性不足的问题，面向科学场景突破现有大模型推理算法的性能边界与适用范围并开展验证。</w:t>
      </w:r>
    </w:p>
    <w:p w14:paraId="444BC905">
      <w:pPr>
        <w:rPr>
          <w:rFonts w:hint="eastAsia"/>
        </w:rPr>
      </w:pPr>
    </w:p>
    <w:p w14:paraId="51465BAC">
      <w:pPr>
        <w:rPr>
          <w:rFonts w:hint="eastAsia"/>
        </w:rPr>
      </w:pPr>
      <w:r>
        <w:rPr>
          <w:rFonts w:hint="eastAsia"/>
        </w:rPr>
        <w:t>　　研究内容：研究可提升大模型推理能力并增强泛化性的通用反馈奖励机制；研究提升大模型反思与回溯能力的算法；在至少1种科学任务场景中完成算法验证。</w:t>
      </w:r>
    </w:p>
    <w:p w14:paraId="65B9998A">
      <w:pPr>
        <w:rPr>
          <w:rFonts w:hint="eastAsia"/>
        </w:rPr>
      </w:pPr>
    </w:p>
    <w:p w14:paraId="2CE0DB27">
      <w:pPr>
        <w:rPr>
          <w:rFonts w:hint="eastAsia"/>
        </w:rPr>
      </w:pPr>
      <w:r>
        <w:rPr>
          <w:rFonts w:hint="eastAsia"/>
        </w:rPr>
        <w:t>　　执行期限：2025年7月1日至2026年6月30日。</w:t>
      </w:r>
    </w:p>
    <w:p w14:paraId="0B3AA660">
      <w:pPr>
        <w:rPr>
          <w:rFonts w:hint="eastAsia"/>
        </w:rPr>
      </w:pPr>
    </w:p>
    <w:p w14:paraId="356FA99A">
      <w:pPr>
        <w:rPr>
          <w:rFonts w:hint="eastAsia"/>
        </w:rPr>
      </w:pPr>
      <w:r>
        <w:rPr>
          <w:rFonts w:hint="eastAsia"/>
        </w:rPr>
        <w:t>　　经费额度：定额资助，拟支持不超过2个项目，每项资助额度（一期）为50万元。</w:t>
      </w:r>
    </w:p>
    <w:p w14:paraId="03EC8574">
      <w:pPr>
        <w:rPr>
          <w:rFonts w:hint="eastAsia"/>
        </w:rPr>
      </w:pPr>
    </w:p>
    <w:p w14:paraId="32B3F6E0">
      <w:pPr>
        <w:rPr>
          <w:rFonts w:hint="eastAsia"/>
        </w:rPr>
      </w:pPr>
      <w:r>
        <w:rPr>
          <w:rFonts w:hint="eastAsia"/>
        </w:rPr>
        <w:t>　　申报主体要求：本市法人或非法人组织。</w:t>
      </w:r>
    </w:p>
    <w:p w14:paraId="3A0870AF">
      <w:pPr>
        <w:rPr>
          <w:rFonts w:hint="eastAsia"/>
        </w:rPr>
      </w:pPr>
    </w:p>
    <w:p w14:paraId="6F5EA137">
      <w:pPr>
        <w:rPr>
          <w:rFonts w:hint="eastAsia"/>
        </w:rPr>
      </w:pPr>
      <w:r>
        <w:rPr>
          <w:rFonts w:hint="eastAsia"/>
        </w:rPr>
        <w:t>　　方向4：大模型智能体复杂任务长程规划技术研究</w:t>
      </w:r>
    </w:p>
    <w:p w14:paraId="20700C93">
      <w:pPr>
        <w:rPr>
          <w:rFonts w:hint="eastAsia"/>
        </w:rPr>
      </w:pPr>
    </w:p>
    <w:p w14:paraId="1F97DDF5">
      <w:pPr>
        <w:rPr>
          <w:rFonts w:hint="eastAsia"/>
        </w:rPr>
      </w:pPr>
      <w:r>
        <w:rPr>
          <w:rFonts w:hint="eastAsia"/>
        </w:rPr>
        <w:t>　　研究目标：针对大模型智能体在执行长程任务中存在的规划能力不足和信息丢失等问题，提升智能体在长程复杂任务中的规划、决策和执行能力，推动智能体实现更高层次的自主性。</w:t>
      </w:r>
    </w:p>
    <w:p w14:paraId="7B9D9088">
      <w:pPr>
        <w:rPr>
          <w:rFonts w:hint="eastAsia"/>
        </w:rPr>
      </w:pPr>
    </w:p>
    <w:p w14:paraId="43DCB39C">
      <w:pPr>
        <w:rPr>
          <w:rFonts w:hint="eastAsia"/>
        </w:rPr>
      </w:pPr>
      <w:r>
        <w:rPr>
          <w:rFonts w:hint="eastAsia"/>
        </w:rPr>
        <w:t>　研究内容：研究基于强化学习的智能体长程规划基础理论与方法；构建适用于长程任务的奖励与状态转移函数以实现泛化性和鲁棒性的增强；在至少1种通用任务或专用场景中实现算法验证。</w:t>
      </w:r>
    </w:p>
    <w:p w14:paraId="070A4E32">
      <w:pPr>
        <w:rPr>
          <w:rFonts w:hint="eastAsia"/>
        </w:rPr>
      </w:pPr>
    </w:p>
    <w:p w14:paraId="50A2AC19">
      <w:pPr>
        <w:rPr>
          <w:rFonts w:hint="eastAsia"/>
        </w:rPr>
      </w:pPr>
      <w:r>
        <w:rPr>
          <w:rFonts w:hint="eastAsia"/>
        </w:rPr>
        <w:t>　　执行期限：2025年7月1日至2026年6月30日。</w:t>
      </w:r>
    </w:p>
    <w:p w14:paraId="40133406">
      <w:pPr>
        <w:rPr>
          <w:rFonts w:hint="eastAsia"/>
        </w:rPr>
      </w:pPr>
    </w:p>
    <w:p w14:paraId="78A99659">
      <w:pPr>
        <w:rPr>
          <w:rFonts w:hint="eastAsia"/>
        </w:rPr>
      </w:pPr>
      <w:r>
        <w:rPr>
          <w:rFonts w:hint="eastAsia"/>
        </w:rPr>
        <w:t>　　经费额度：定额资助，拟支持不超过2个项目，每项资助额度（一期）为50万元。</w:t>
      </w:r>
    </w:p>
    <w:p w14:paraId="18C285DE">
      <w:pPr>
        <w:rPr>
          <w:rFonts w:hint="eastAsia"/>
        </w:rPr>
      </w:pPr>
    </w:p>
    <w:p w14:paraId="0D77F569">
      <w:pPr>
        <w:rPr>
          <w:rFonts w:hint="eastAsia"/>
        </w:rPr>
      </w:pPr>
      <w:r>
        <w:rPr>
          <w:rFonts w:hint="eastAsia"/>
        </w:rPr>
        <w:t>　　申报主体要求：本市法人或非法人组织。</w:t>
      </w:r>
    </w:p>
    <w:p w14:paraId="113AF8EA">
      <w:pPr>
        <w:rPr>
          <w:rFonts w:hint="eastAsia"/>
        </w:rPr>
      </w:pPr>
    </w:p>
    <w:p w14:paraId="435B9704">
      <w:pPr>
        <w:rPr>
          <w:rFonts w:hint="eastAsia"/>
        </w:rPr>
      </w:pPr>
      <w:r>
        <w:rPr>
          <w:rFonts w:hint="eastAsia"/>
        </w:rPr>
        <w:t>　　方向5：可溯源的大模型网络架构与算法研究</w:t>
      </w:r>
    </w:p>
    <w:p w14:paraId="061C6D78">
      <w:pPr>
        <w:rPr>
          <w:rFonts w:hint="eastAsia"/>
        </w:rPr>
      </w:pPr>
    </w:p>
    <w:p w14:paraId="359E05F2">
      <w:pPr>
        <w:rPr>
          <w:rFonts w:hint="eastAsia"/>
        </w:rPr>
      </w:pPr>
      <w:r>
        <w:rPr>
          <w:rFonts w:hint="eastAsia"/>
        </w:rPr>
        <w:t>　　研究目标：针对大语言模型知识溯源与可解释性不足的问题，构建可溯源的创新网络架构与算法体系，实现生成内容的精准溯源。</w:t>
      </w:r>
    </w:p>
    <w:p w14:paraId="3BAC03A9">
      <w:pPr>
        <w:rPr>
          <w:rFonts w:hint="eastAsia"/>
        </w:rPr>
      </w:pPr>
    </w:p>
    <w:p w14:paraId="0E14B11B">
      <w:pPr>
        <w:rPr>
          <w:rFonts w:hint="eastAsia"/>
        </w:rPr>
      </w:pPr>
      <w:r>
        <w:rPr>
          <w:rFonts w:hint="eastAsia"/>
        </w:rPr>
        <w:t>　　研究内容：研究显式知识关联的预训练框架构建技术；研究通过外部记忆体改进现有网络结构以实现对复杂知识关系的可解释建模技术；在至少1种通用任务或专用场景中验证端到端溯源能力。</w:t>
      </w:r>
    </w:p>
    <w:p w14:paraId="6FF1AF91">
      <w:pPr>
        <w:rPr>
          <w:rFonts w:hint="eastAsia"/>
        </w:rPr>
      </w:pPr>
    </w:p>
    <w:p w14:paraId="002E0E93">
      <w:pPr>
        <w:rPr>
          <w:rFonts w:hint="eastAsia"/>
        </w:rPr>
      </w:pPr>
      <w:r>
        <w:rPr>
          <w:rFonts w:hint="eastAsia"/>
        </w:rPr>
        <w:t>　　执行期限：2025年7月1日至2026年6月30日。</w:t>
      </w:r>
    </w:p>
    <w:p w14:paraId="65018506">
      <w:pPr>
        <w:rPr>
          <w:rFonts w:hint="eastAsia"/>
        </w:rPr>
      </w:pPr>
    </w:p>
    <w:p w14:paraId="2A5B2801">
      <w:pPr>
        <w:rPr>
          <w:rFonts w:hint="eastAsia"/>
        </w:rPr>
      </w:pPr>
      <w:r>
        <w:rPr>
          <w:rFonts w:hint="eastAsia"/>
        </w:rPr>
        <w:t>　　经费额度：定额资助，拟支持不超过2个项目，每项资助额度（一期）为50万元。</w:t>
      </w:r>
    </w:p>
    <w:p w14:paraId="7D8DAD0A">
      <w:pPr>
        <w:rPr>
          <w:rFonts w:hint="eastAsia"/>
        </w:rPr>
      </w:pPr>
    </w:p>
    <w:p w14:paraId="34BFC023">
      <w:pPr>
        <w:rPr>
          <w:rFonts w:hint="eastAsia"/>
        </w:rPr>
      </w:pPr>
      <w:r>
        <w:rPr>
          <w:rFonts w:hint="eastAsia"/>
        </w:rPr>
        <w:t>　　申报主体要求：本市法人或非法人组织。</w:t>
      </w:r>
    </w:p>
    <w:p w14:paraId="3D7D2B47">
      <w:pPr>
        <w:rPr>
          <w:rFonts w:hint="eastAsia"/>
        </w:rPr>
      </w:pPr>
    </w:p>
    <w:p w14:paraId="0256B218">
      <w:pPr>
        <w:rPr>
          <w:rFonts w:hint="eastAsia"/>
        </w:rPr>
      </w:pPr>
      <w:r>
        <w:rPr>
          <w:rFonts w:hint="eastAsia"/>
        </w:rPr>
        <w:t>　　方向6：大模型训练的数据智力密度提升算法研究</w:t>
      </w:r>
    </w:p>
    <w:p w14:paraId="310C8240">
      <w:pPr>
        <w:rPr>
          <w:rFonts w:hint="eastAsia"/>
        </w:rPr>
      </w:pPr>
    </w:p>
    <w:p w14:paraId="4CB2C1F0">
      <w:pPr>
        <w:rPr>
          <w:rFonts w:hint="eastAsia"/>
        </w:rPr>
      </w:pPr>
      <w:r>
        <w:rPr>
          <w:rFonts w:hint="eastAsia"/>
        </w:rPr>
        <w:t>　　研究目标：针对大模型训练中数据质量不高而影响模型训练效果的问题，实现低质量数据的智力密度进行提升并在模型训练中加以效果验证。</w:t>
      </w:r>
    </w:p>
    <w:p w14:paraId="3B76D258">
      <w:pPr>
        <w:rPr>
          <w:rFonts w:hint="eastAsia"/>
        </w:rPr>
      </w:pPr>
    </w:p>
    <w:p w14:paraId="54F01858">
      <w:pPr>
        <w:rPr>
          <w:rFonts w:hint="eastAsia"/>
        </w:rPr>
      </w:pPr>
      <w:r>
        <w:rPr>
          <w:rFonts w:hint="eastAsia"/>
        </w:rPr>
        <w:t>　　研究内容：研究可精细化评估数据智力密度的方法；构建可规模化提升数据智力密度的算法；在至少1种通用任务或专用场景中实现算法验证。</w:t>
      </w:r>
    </w:p>
    <w:p w14:paraId="43B32DE3">
      <w:pPr>
        <w:rPr>
          <w:rFonts w:hint="eastAsia"/>
        </w:rPr>
      </w:pPr>
    </w:p>
    <w:p w14:paraId="1695C814">
      <w:pPr>
        <w:rPr>
          <w:rFonts w:hint="eastAsia"/>
        </w:rPr>
      </w:pPr>
      <w:r>
        <w:rPr>
          <w:rFonts w:hint="eastAsia"/>
        </w:rPr>
        <w:t>　　执行期限：2025年7月1日至2026年6月30日。</w:t>
      </w:r>
    </w:p>
    <w:p w14:paraId="08953CFC">
      <w:pPr>
        <w:rPr>
          <w:rFonts w:hint="eastAsia"/>
        </w:rPr>
      </w:pPr>
    </w:p>
    <w:p w14:paraId="23150873">
      <w:pPr>
        <w:rPr>
          <w:rFonts w:hint="eastAsia"/>
        </w:rPr>
      </w:pPr>
      <w:r>
        <w:rPr>
          <w:rFonts w:hint="eastAsia"/>
        </w:rPr>
        <w:t>　　经费额度：定额资助，拟支持不超过2个项目，每项资助额度（一期）为50万元。</w:t>
      </w:r>
    </w:p>
    <w:p w14:paraId="4A0FE087">
      <w:pPr>
        <w:rPr>
          <w:rFonts w:hint="eastAsia"/>
        </w:rPr>
      </w:pPr>
    </w:p>
    <w:p w14:paraId="7346E239">
      <w:pPr>
        <w:rPr>
          <w:rFonts w:hint="eastAsia"/>
        </w:rPr>
      </w:pPr>
      <w:r>
        <w:rPr>
          <w:rFonts w:hint="eastAsia"/>
        </w:rPr>
        <w:t>　　申报主体要求：本市法人或非法人组织。</w:t>
      </w:r>
    </w:p>
    <w:p w14:paraId="6F0DA554">
      <w:pPr>
        <w:rPr>
          <w:rFonts w:hint="eastAsia"/>
        </w:rPr>
      </w:pPr>
    </w:p>
    <w:p w14:paraId="3326789D">
      <w:pPr>
        <w:rPr>
          <w:rFonts w:hint="eastAsia"/>
        </w:rPr>
      </w:pPr>
      <w:r>
        <w:rPr>
          <w:rFonts w:hint="eastAsia"/>
        </w:rPr>
        <w:t>　　方向7：力-位混合决策控制驱动的通用操作算法研究</w:t>
      </w:r>
    </w:p>
    <w:p w14:paraId="57BCD764">
      <w:pPr>
        <w:rPr>
          <w:rFonts w:hint="eastAsia"/>
        </w:rPr>
      </w:pPr>
    </w:p>
    <w:p w14:paraId="612B4408">
      <w:pPr>
        <w:rPr>
          <w:rFonts w:hint="eastAsia"/>
        </w:rPr>
      </w:pPr>
      <w:r>
        <w:rPr>
          <w:rFonts w:hint="eastAsia"/>
        </w:rPr>
        <w:t>　　研究目标：针对复杂多变操作场景中纯位控的精度与适应性不足的问题，构建融合视觉-触觉等多模态感知的力-位混合控制通用策略及其训练算法，提升机器人对精细操作任务的高精度、鲁棒与泛化执行能力。</w:t>
      </w:r>
    </w:p>
    <w:p w14:paraId="1F1956F1">
      <w:pPr>
        <w:rPr>
          <w:rFonts w:hint="eastAsia"/>
        </w:rPr>
      </w:pPr>
    </w:p>
    <w:p w14:paraId="2F8D2FAB">
      <w:pPr>
        <w:rPr>
          <w:rFonts w:hint="eastAsia"/>
        </w:rPr>
      </w:pPr>
      <w:r>
        <w:rPr>
          <w:rFonts w:hint="eastAsia"/>
        </w:rPr>
        <w:t>　　研究内容：研究视觉、触觉等多模态信息的高效融合机制与物理常识引导的混合决策模型架构；研究基于强化学习、监督学习及其混合策略的力-位协同控制的高效训练算法。</w:t>
      </w:r>
    </w:p>
    <w:p w14:paraId="3CD84F9D">
      <w:pPr>
        <w:rPr>
          <w:rFonts w:hint="eastAsia"/>
        </w:rPr>
      </w:pPr>
    </w:p>
    <w:p w14:paraId="2C20AF1E">
      <w:pPr>
        <w:rPr>
          <w:rFonts w:hint="eastAsia"/>
        </w:rPr>
      </w:pPr>
      <w:r>
        <w:rPr>
          <w:rFonts w:hint="eastAsia"/>
        </w:rPr>
        <w:t>　　执行期限：2025年7月1日至2026年6月30日。</w:t>
      </w:r>
    </w:p>
    <w:p w14:paraId="4FE2AF45">
      <w:pPr>
        <w:rPr>
          <w:rFonts w:hint="eastAsia"/>
        </w:rPr>
      </w:pPr>
    </w:p>
    <w:p w14:paraId="4B881857">
      <w:pPr>
        <w:rPr>
          <w:rFonts w:hint="eastAsia"/>
        </w:rPr>
      </w:pPr>
      <w:r>
        <w:rPr>
          <w:rFonts w:hint="eastAsia"/>
        </w:rPr>
        <w:t>　　经费额度：定额资助，拟支持不超过2个项目，每项资助额度（一期）为50万元。</w:t>
      </w:r>
    </w:p>
    <w:p w14:paraId="624A7128">
      <w:pPr>
        <w:rPr>
          <w:rFonts w:hint="eastAsia"/>
        </w:rPr>
      </w:pPr>
    </w:p>
    <w:p w14:paraId="3A0DA017">
      <w:pPr>
        <w:rPr>
          <w:rFonts w:hint="eastAsia"/>
        </w:rPr>
      </w:pPr>
      <w:r>
        <w:rPr>
          <w:rFonts w:hint="eastAsia"/>
        </w:rPr>
        <w:t>　　申报主体要求：本市法人或非法人组织。</w:t>
      </w:r>
    </w:p>
    <w:p w14:paraId="7364A308">
      <w:pPr>
        <w:rPr>
          <w:rFonts w:hint="eastAsia"/>
        </w:rPr>
      </w:pPr>
    </w:p>
    <w:p w14:paraId="6AFC508A">
      <w:pPr>
        <w:rPr>
          <w:rFonts w:hint="eastAsia"/>
        </w:rPr>
      </w:pPr>
      <w:r>
        <w:rPr>
          <w:rFonts w:hint="eastAsia"/>
        </w:rPr>
        <w:t>　　方向8：通用高效的视频理解方法研究</w:t>
      </w:r>
    </w:p>
    <w:p w14:paraId="4C223E11">
      <w:pPr>
        <w:rPr>
          <w:rFonts w:hint="eastAsia"/>
        </w:rPr>
      </w:pPr>
    </w:p>
    <w:p w14:paraId="0F80C709">
      <w:pPr>
        <w:rPr>
          <w:rFonts w:hint="eastAsia"/>
        </w:rPr>
      </w:pPr>
      <w:r>
        <w:rPr>
          <w:rFonts w:hint="eastAsia"/>
        </w:rPr>
        <w:t>　　研究目标：针对长视频理解中模型复杂度高，深层理解能力不足等问题，实现通用、高效且可拓展的视频理解基础模型。</w:t>
      </w:r>
    </w:p>
    <w:p w14:paraId="3B2EE2D2">
      <w:pPr>
        <w:rPr>
          <w:rFonts w:hint="eastAsia"/>
        </w:rPr>
      </w:pPr>
    </w:p>
    <w:p w14:paraId="29295A7D">
      <w:pPr>
        <w:rPr>
          <w:rFonts w:hint="eastAsia"/>
        </w:rPr>
      </w:pPr>
      <w:r>
        <w:rPr>
          <w:rFonts w:hint="eastAsia"/>
        </w:rPr>
        <w:t>　　研究内容：研究可理解长视频时空关联特性的高效视频理解基础模型；研究设计具备记忆与多智能体协同演化能力的多模态长视频理解框架。</w:t>
      </w:r>
    </w:p>
    <w:p w14:paraId="6659701A">
      <w:pPr>
        <w:rPr>
          <w:rFonts w:hint="eastAsia"/>
        </w:rPr>
      </w:pPr>
    </w:p>
    <w:p w14:paraId="3A3A320D">
      <w:pPr>
        <w:rPr>
          <w:rFonts w:hint="eastAsia"/>
        </w:rPr>
      </w:pPr>
      <w:r>
        <w:rPr>
          <w:rFonts w:hint="eastAsia"/>
        </w:rPr>
        <w:t>　　执行期限：2025年7月1日至2026年6月30日。</w:t>
      </w:r>
    </w:p>
    <w:p w14:paraId="1DBAE25B">
      <w:pPr>
        <w:rPr>
          <w:rFonts w:hint="eastAsia"/>
        </w:rPr>
      </w:pPr>
    </w:p>
    <w:p w14:paraId="083DDB18">
      <w:pPr>
        <w:rPr>
          <w:rFonts w:hint="eastAsia"/>
        </w:rPr>
      </w:pPr>
      <w:r>
        <w:rPr>
          <w:rFonts w:hint="eastAsia"/>
        </w:rPr>
        <w:t>　　经费额度：定额资助，拟支持不超过2个项目，每项资助额度（一期）为50万元。</w:t>
      </w:r>
    </w:p>
    <w:p w14:paraId="67F3FB2E">
      <w:pPr>
        <w:rPr>
          <w:rFonts w:hint="eastAsia"/>
        </w:rPr>
      </w:pPr>
    </w:p>
    <w:p w14:paraId="3070550C">
      <w:pPr>
        <w:rPr>
          <w:rFonts w:hint="eastAsia"/>
        </w:rPr>
      </w:pPr>
      <w:r>
        <w:rPr>
          <w:rFonts w:hint="eastAsia"/>
        </w:rPr>
        <w:t>　　申报主体要求：本市法人或非法人组织。</w:t>
      </w:r>
    </w:p>
    <w:p w14:paraId="00C896D6">
      <w:pPr>
        <w:rPr>
          <w:rFonts w:hint="eastAsia"/>
        </w:rPr>
      </w:pPr>
    </w:p>
    <w:p w14:paraId="1A3405D8">
      <w:pPr>
        <w:rPr>
          <w:rFonts w:hint="eastAsia"/>
        </w:rPr>
      </w:pPr>
      <w:r>
        <w:rPr>
          <w:rFonts w:hint="eastAsia"/>
        </w:rPr>
        <w:t>　　方向9：多模态生成内容鉴定技术研究</w:t>
      </w:r>
    </w:p>
    <w:p w14:paraId="71651605">
      <w:pPr>
        <w:rPr>
          <w:rFonts w:hint="eastAsia"/>
        </w:rPr>
      </w:pPr>
    </w:p>
    <w:p w14:paraId="752EC667">
      <w:pPr>
        <w:rPr>
          <w:rFonts w:hint="eastAsia"/>
        </w:rPr>
      </w:pPr>
      <w:r>
        <w:rPr>
          <w:rFonts w:hint="eastAsia"/>
        </w:rPr>
        <w:t>　　研究目标：面向AI生成内容带来的安全风险，提升对多模态生成内容的稳定识别和生成模型可追溯能力。</w:t>
      </w:r>
    </w:p>
    <w:p w14:paraId="0A2BDA88">
      <w:pPr>
        <w:rPr>
          <w:rFonts w:hint="eastAsia"/>
        </w:rPr>
      </w:pPr>
    </w:p>
    <w:p w14:paraId="4D6378DF">
      <w:pPr>
        <w:rPr>
          <w:rFonts w:hint="eastAsia"/>
        </w:rPr>
      </w:pPr>
      <w:r>
        <w:rPr>
          <w:rFonts w:hint="eastAsia"/>
        </w:rPr>
        <w:t>　研究内容：研究具备泛化性和对抗环境下增强识别稳定性的生成内容鉴伪技术；研究可有效追溯生成模型的内容溯源技术体系。</w:t>
      </w:r>
    </w:p>
    <w:p w14:paraId="4BE5F022">
      <w:pPr>
        <w:rPr>
          <w:rFonts w:hint="eastAsia"/>
        </w:rPr>
      </w:pPr>
    </w:p>
    <w:p w14:paraId="28018D73">
      <w:pPr>
        <w:rPr>
          <w:rFonts w:hint="eastAsia"/>
        </w:rPr>
      </w:pPr>
      <w:r>
        <w:rPr>
          <w:rFonts w:hint="eastAsia"/>
        </w:rPr>
        <w:t>　　执行期限：2025年7月1日至2026年6月30日。</w:t>
      </w:r>
    </w:p>
    <w:p w14:paraId="647E43F3">
      <w:pPr>
        <w:rPr>
          <w:rFonts w:hint="eastAsia"/>
        </w:rPr>
      </w:pPr>
    </w:p>
    <w:p w14:paraId="0BE2BC49">
      <w:pPr>
        <w:rPr>
          <w:rFonts w:hint="eastAsia"/>
        </w:rPr>
      </w:pPr>
      <w:r>
        <w:rPr>
          <w:rFonts w:hint="eastAsia"/>
        </w:rPr>
        <w:t>　　经费额度：定额资助，拟支持不超过2个项目，每项资助额度（一期）为50万元。</w:t>
      </w:r>
    </w:p>
    <w:p w14:paraId="54B96AC3">
      <w:pPr>
        <w:rPr>
          <w:rFonts w:hint="eastAsia"/>
        </w:rPr>
      </w:pPr>
    </w:p>
    <w:p w14:paraId="74E1DE36">
      <w:pPr>
        <w:rPr>
          <w:rFonts w:hint="eastAsia"/>
        </w:rPr>
      </w:pPr>
      <w:r>
        <w:rPr>
          <w:rFonts w:hint="eastAsia"/>
        </w:rPr>
        <w:t>　　申报主体要求：本市法人或非法人组织。</w:t>
      </w:r>
    </w:p>
    <w:p w14:paraId="077E965D">
      <w:pPr>
        <w:rPr>
          <w:rFonts w:hint="eastAsia"/>
        </w:rPr>
      </w:pPr>
    </w:p>
    <w:p w14:paraId="071EFC43">
      <w:pPr>
        <w:rPr>
          <w:rFonts w:hint="eastAsia"/>
        </w:rPr>
      </w:pPr>
      <w:r>
        <w:rPr>
          <w:rFonts w:hint="eastAsia"/>
        </w:rPr>
        <w:t>　　专题二、创新管理机制研究与评估</w:t>
      </w:r>
    </w:p>
    <w:p w14:paraId="62D67B74">
      <w:pPr>
        <w:rPr>
          <w:rFonts w:hint="eastAsia"/>
        </w:rPr>
      </w:pPr>
    </w:p>
    <w:p w14:paraId="5E5F4CCD">
      <w:pPr>
        <w:rPr>
          <w:rFonts w:hint="eastAsia"/>
        </w:rPr>
      </w:pPr>
      <w:r>
        <w:rPr>
          <w:rFonts w:hint="eastAsia"/>
        </w:rPr>
        <w:t>　　方向1：面向“通用人工智能大模型基础研究专项”的创新管理机制设计与实施成效评估方法研究</w:t>
      </w:r>
    </w:p>
    <w:p w14:paraId="4869972C">
      <w:pPr>
        <w:rPr>
          <w:rFonts w:hint="eastAsia"/>
        </w:rPr>
      </w:pPr>
    </w:p>
    <w:p w14:paraId="6C854EF6">
      <w:pPr>
        <w:rPr>
          <w:rFonts w:hint="eastAsia"/>
        </w:rPr>
      </w:pPr>
      <w:r>
        <w:rPr>
          <w:rFonts w:hint="eastAsia"/>
        </w:rPr>
        <w:t>　　研究目标：针对本专项的实施部署中的创新机制设计，形成高质量的成效评估报告和创新管理机制建议。</w:t>
      </w:r>
    </w:p>
    <w:p w14:paraId="556D3590">
      <w:pPr>
        <w:rPr>
          <w:rFonts w:hint="eastAsia"/>
        </w:rPr>
      </w:pPr>
    </w:p>
    <w:p w14:paraId="1DDF85BE">
      <w:pPr>
        <w:rPr>
          <w:rFonts w:hint="eastAsia"/>
        </w:rPr>
      </w:pPr>
      <w:r>
        <w:rPr>
          <w:rFonts w:hint="eastAsia"/>
        </w:rPr>
        <w:t>　　研究内容：调研人工智能基础研究领域的科研管理机制与创新方法；通过问卷、调研、访谈等形式对专项的创新管理情况开展实施效果分析并形成研究报告；提出科学评价模型与优化举措建议。</w:t>
      </w:r>
    </w:p>
    <w:p w14:paraId="32DD6E61">
      <w:pPr>
        <w:rPr>
          <w:rFonts w:hint="eastAsia"/>
        </w:rPr>
      </w:pPr>
    </w:p>
    <w:p w14:paraId="0BF86603">
      <w:pPr>
        <w:rPr>
          <w:rFonts w:hint="eastAsia"/>
        </w:rPr>
      </w:pPr>
      <w:r>
        <w:rPr>
          <w:rFonts w:hint="eastAsia"/>
        </w:rPr>
        <w:t>　　执行期限：2025年7月1日至2026年6月30日。</w:t>
      </w:r>
    </w:p>
    <w:p w14:paraId="5EBD4E89">
      <w:pPr>
        <w:rPr>
          <w:rFonts w:hint="eastAsia"/>
        </w:rPr>
      </w:pPr>
    </w:p>
    <w:p w14:paraId="33B3DA1C">
      <w:pPr>
        <w:rPr>
          <w:rFonts w:hint="eastAsia"/>
        </w:rPr>
      </w:pPr>
      <w:r>
        <w:rPr>
          <w:rFonts w:hint="eastAsia"/>
        </w:rPr>
        <w:t>　　经费额度：定额资助，拟支持不超过3个项目，每项资助额度（一期）不超过25万元。</w:t>
      </w:r>
    </w:p>
    <w:p w14:paraId="5E4D4650">
      <w:pPr>
        <w:rPr>
          <w:rFonts w:hint="eastAsia"/>
        </w:rPr>
      </w:pPr>
    </w:p>
    <w:p w14:paraId="55C305ED">
      <w:pPr>
        <w:rPr>
          <w:rFonts w:hint="eastAsia"/>
        </w:rPr>
      </w:pPr>
      <w:r>
        <w:rPr>
          <w:rFonts w:hint="eastAsia"/>
        </w:rPr>
        <w:t>　　申报主体要求：本市法人或非法人组织。</w:t>
      </w:r>
    </w:p>
    <w:p w14:paraId="3021119C">
      <w:pPr>
        <w:rPr>
          <w:rFonts w:hint="eastAsia"/>
        </w:rPr>
      </w:pPr>
    </w:p>
    <w:p w14:paraId="74F512C7">
      <w:pPr>
        <w:rPr>
          <w:rFonts w:hint="eastAsia"/>
        </w:rPr>
      </w:pPr>
      <w:r>
        <w:rPr>
          <w:rFonts w:hint="eastAsia"/>
        </w:rPr>
        <w:t>　　二、立项及后续管理说明</w:t>
      </w:r>
    </w:p>
    <w:p w14:paraId="1A927462">
      <w:pPr>
        <w:rPr>
          <w:rFonts w:hint="eastAsia"/>
        </w:rPr>
      </w:pPr>
    </w:p>
    <w:p w14:paraId="4C94886E">
      <w:pPr>
        <w:rPr>
          <w:rFonts w:hint="eastAsia"/>
        </w:rPr>
      </w:pPr>
      <w:r>
        <w:rPr>
          <w:rFonts w:hint="eastAsia"/>
        </w:rPr>
        <w:t>　　通过评审获得立项的项目在任务书签订阶段，上海人工智能实验室将与申请团队进行磋商，对项目成果形式、考核指标、评测方式进行约定，如经磋商无法达成共识的项目将视作放弃立项。</w:t>
      </w:r>
    </w:p>
    <w:p w14:paraId="02B82DD4">
      <w:pPr>
        <w:rPr>
          <w:rFonts w:hint="eastAsia"/>
        </w:rPr>
      </w:pPr>
    </w:p>
    <w:p w14:paraId="4EECD5EA">
      <w:pPr>
        <w:rPr>
          <w:rFonts w:hint="eastAsia"/>
        </w:rPr>
      </w:pPr>
      <w:r>
        <w:rPr>
          <w:rFonts w:hint="eastAsia"/>
        </w:rPr>
        <w:t>　　本指南采取阶梯追加支持方式，评估结果为优秀的项目可获得追加第二期项目支持资格，每个方向限1个项目可获得追加资格，评估方法和要求在任务书签订阶段约定。其中专题一的二期项目经费为定额100万元，专题二的二期项目经费为定额25万元。</w:t>
      </w:r>
    </w:p>
    <w:p w14:paraId="07446016">
      <w:pPr>
        <w:rPr>
          <w:rFonts w:hint="eastAsia"/>
        </w:rPr>
      </w:pPr>
    </w:p>
    <w:p w14:paraId="36765922">
      <w:pPr>
        <w:rPr>
          <w:rFonts w:hint="eastAsia"/>
        </w:rPr>
      </w:pPr>
      <w:r>
        <w:rPr>
          <w:rFonts w:hint="eastAsia"/>
        </w:rPr>
        <w:t>　　三、申报要求</w:t>
      </w:r>
    </w:p>
    <w:p w14:paraId="35FE735E">
      <w:pPr>
        <w:rPr>
          <w:rFonts w:hint="eastAsia"/>
        </w:rPr>
      </w:pPr>
    </w:p>
    <w:p w14:paraId="26A6D0E0">
      <w:pPr>
        <w:rPr>
          <w:rFonts w:hint="eastAsia"/>
        </w:rPr>
      </w:pPr>
      <w:r>
        <w:rPr>
          <w:rFonts w:hint="eastAsia"/>
        </w:rPr>
        <w:t>　　除满足前述相应条件外，还须遵循以下要求：</w:t>
      </w:r>
    </w:p>
    <w:p w14:paraId="4606833A">
      <w:pPr>
        <w:rPr>
          <w:rFonts w:hint="eastAsia"/>
        </w:rPr>
      </w:pPr>
    </w:p>
    <w:p w14:paraId="5B7B396E">
      <w:pPr>
        <w:rPr>
          <w:rFonts w:hint="eastAsia"/>
        </w:rPr>
      </w:pPr>
      <w:r>
        <w:rPr>
          <w:rFonts w:hint="eastAsia"/>
        </w:rPr>
        <w:t>　　1.项目申报单位应当是注册在本市的法人或非法人组织，具有组织项目实施的相应能力。</w:t>
      </w:r>
    </w:p>
    <w:p w14:paraId="77318D53">
      <w:pPr>
        <w:rPr>
          <w:rFonts w:hint="eastAsia"/>
        </w:rPr>
      </w:pPr>
    </w:p>
    <w:p w14:paraId="16BD70B4">
      <w:pPr>
        <w:rPr>
          <w:rFonts w:hint="eastAsia"/>
        </w:rPr>
      </w:pPr>
      <w:r>
        <w:rPr>
          <w:rFonts w:hint="eastAsia"/>
        </w:rPr>
        <w:t>　　</w:t>
      </w:r>
    </w:p>
    <w:p w14:paraId="6D7B8E6F">
      <w:pPr>
        <w:rPr>
          <w:rFonts w:hint="eastAsia"/>
        </w:rPr>
      </w:pPr>
    </w:p>
    <w:p w14:paraId="3C578B80">
      <w:pPr>
        <w:rPr>
          <w:rFonts w:hint="eastAsia"/>
        </w:rPr>
      </w:pPr>
      <w:r>
        <w:rPr>
          <w:rFonts w:hint="eastAsia"/>
        </w:rPr>
        <w:t>　　2.对于申请人在以往市级财政资金或其他机构（如科技部、国家自然科学基金等）资助项目基础上提出的新项目，应明确阐述二者的异同、继承与发展关系。</w:t>
      </w:r>
    </w:p>
    <w:p w14:paraId="6176DD88">
      <w:pPr>
        <w:rPr>
          <w:rFonts w:hint="eastAsia"/>
        </w:rPr>
      </w:pPr>
    </w:p>
    <w:p w14:paraId="1C84BE5E">
      <w:pPr>
        <w:rPr>
          <w:rFonts w:hint="eastAsia"/>
        </w:rPr>
      </w:pPr>
      <w:r>
        <w:rPr>
          <w:rFonts w:hint="eastAsia"/>
        </w:rPr>
        <w:t>　　3.所有申报单位和项目参与人应遵守科研诚信管理要求，项目负责人应承诺所提交材料真实性，申报单位应当对申请人的申请资格负责，并对申请材料的真实性和完整性进行审核，不得提交有涉密内容的项目申请。</w:t>
      </w:r>
    </w:p>
    <w:p w14:paraId="3C19CD4C">
      <w:pPr>
        <w:rPr>
          <w:rFonts w:hint="eastAsia"/>
        </w:rPr>
      </w:pPr>
    </w:p>
    <w:p w14:paraId="56F55CB3">
      <w:pPr>
        <w:rPr>
          <w:rFonts w:hint="eastAsia"/>
        </w:rPr>
      </w:pPr>
      <w:r>
        <w:rPr>
          <w:rFonts w:hint="eastAsia"/>
        </w:rPr>
        <w:t>　　　4.申报项目若提出回避专家申请的，须在提交项目申报书的同时，提交申报单位出具的公函，提出回避专家名单与理由。</w:t>
      </w:r>
    </w:p>
    <w:p w14:paraId="38FB38EC">
      <w:pPr>
        <w:rPr>
          <w:rFonts w:hint="eastAsia"/>
        </w:rPr>
      </w:pPr>
    </w:p>
    <w:p w14:paraId="4673A229">
      <w:pPr>
        <w:rPr>
          <w:rFonts w:hint="eastAsia"/>
        </w:rPr>
      </w:pPr>
      <w:r>
        <w:rPr>
          <w:rFonts w:hint="eastAsia"/>
        </w:rPr>
        <w:t>　　5.所有申报单位和项目参与人应遵守科技伦理准则。拟开展的科技活动应进行科技伦理风险评估，涉及科技部《科技伦理审查办法（试行）》（国科发监〔2023〕167号）第二条所列范围科技活动的，应按要求进行科技伦理审查并提供相应的科技伦理审查批准材料。</w:t>
      </w:r>
    </w:p>
    <w:p w14:paraId="360D3093">
      <w:pPr>
        <w:rPr>
          <w:rFonts w:hint="eastAsia"/>
        </w:rPr>
      </w:pPr>
    </w:p>
    <w:p w14:paraId="1502F201">
      <w:pPr>
        <w:rPr>
          <w:rFonts w:hint="eastAsia"/>
        </w:rPr>
      </w:pPr>
      <w:r>
        <w:rPr>
          <w:rFonts w:hint="eastAsia"/>
        </w:rPr>
        <w:t>　　6.项目经费预算编制应当真实、合理，符合上海人工智能实验室基础研究专项经费管理有关要求。</w:t>
      </w:r>
    </w:p>
    <w:p w14:paraId="6C725FA0">
      <w:pPr>
        <w:rPr>
          <w:rFonts w:hint="eastAsia"/>
        </w:rPr>
      </w:pPr>
    </w:p>
    <w:p w14:paraId="508DA9D0">
      <w:pPr>
        <w:rPr>
          <w:rFonts w:hint="eastAsia"/>
        </w:rPr>
      </w:pPr>
      <w:r>
        <w:rPr>
          <w:rFonts w:hint="eastAsia"/>
        </w:rPr>
        <w:t>　　7.各研究方向同一单位限报1项。</w:t>
      </w:r>
    </w:p>
    <w:p w14:paraId="38F43BA2">
      <w:pPr>
        <w:rPr>
          <w:rFonts w:hint="eastAsia"/>
        </w:rPr>
      </w:pPr>
    </w:p>
    <w:p w14:paraId="72728F51">
      <w:pPr>
        <w:rPr>
          <w:rFonts w:hint="eastAsia"/>
        </w:rPr>
      </w:pPr>
      <w:r>
        <w:rPr>
          <w:rFonts w:hint="eastAsia"/>
        </w:rPr>
        <w:t>　　四、申报方式</w:t>
      </w:r>
    </w:p>
    <w:p w14:paraId="7ACD336D">
      <w:pPr>
        <w:rPr>
          <w:rFonts w:hint="eastAsia"/>
        </w:rPr>
      </w:pPr>
    </w:p>
    <w:p w14:paraId="45F3789A">
      <w:pPr>
        <w:rPr>
          <w:rFonts w:hint="eastAsia"/>
        </w:rPr>
      </w:pPr>
      <w:r>
        <w:rPr>
          <w:rFonts w:hint="eastAsia"/>
        </w:rPr>
        <w:t>　　1.项目申报采取纸质材料申报方式，申报单位填写项目申报书（附件1），并于受理时间内将申报书纸质材料与电子材料（即纸质材料扫描件，须确保与纸质材料内容、签章一致）送达上海人工智能实验室（上海市徐汇区龙文路129号国际传媒港L1楼），受理地点不接收以邮寄或快递方式送达的材料。纸质材料采用A4纸双面打印，一式五份，须签字盖章齐全。使用普通纸质材料作封面，不采用胶圈、文件夹等带有突出棱边的装订方式。</w:t>
      </w:r>
    </w:p>
    <w:p w14:paraId="658BC4CC">
      <w:pPr>
        <w:rPr>
          <w:rFonts w:hint="eastAsia"/>
        </w:rPr>
      </w:pPr>
    </w:p>
    <w:p w14:paraId="69B1FA47">
      <w:pPr>
        <w:rPr>
          <w:rFonts w:hint="eastAsia"/>
        </w:rPr>
      </w:pPr>
      <w:r>
        <w:rPr>
          <w:rFonts w:hint="eastAsia"/>
        </w:rPr>
        <w:t>　　2.项目申报时间</w:t>
      </w:r>
    </w:p>
    <w:p w14:paraId="501ADB6D">
      <w:pPr>
        <w:rPr>
          <w:rFonts w:hint="eastAsia"/>
        </w:rPr>
      </w:pPr>
    </w:p>
    <w:p w14:paraId="561584F9">
      <w:pPr>
        <w:rPr>
          <w:rFonts w:hint="eastAsia"/>
        </w:rPr>
      </w:pPr>
      <w:r>
        <w:rPr>
          <w:rFonts w:hint="eastAsia"/>
        </w:rPr>
        <w:t>　　项目申报时间为即日起至2025年5月22日。</w:t>
      </w:r>
    </w:p>
    <w:p w14:paraId="677C2606">
      <w:pPr>
        <w:rPr>
          <w:rFonts w:hint="eastAsia"/>
        </w:rPr>
      </w:pPr>
    </w:p>
    <w:p w14:paraId="5A6FE57B">
      <w:pPr>
        <w:rPr>
          <w:rFonts w:hint="eastAsia"/>
        </w:rPr>
      </w:pPr>
      <w:r>
        <w:rPr>
          <w:rFonts w:hint="eastAsia"/>
        </w:rPr>
        <w:t>　　3.项目受理时间</w:t>
      </w:r>
    </w:p>
    <w:p w14:paraId="132726AA">
      <w:pPr>
        <w:rPr>
          <w:rFonts w:hint="eastAsia"/>
        </w:rPr>
      </w:pPr>
    </w:p>
    <w:p w14:paraId="64D97897">
      <w:pPr>
        <w:rPr>
          <w:rFonts w:hint="eastAsia"/>
        </w:rPr>
      </w:pPr>
      <w:r>
        <w:rPr>
          <w:rFonts w:hint="eastAsia"/>
        </w:rPr>
        <w:t>　　项目受理时间为2025年5月19日至2025年5月23日，每个工作日9:30～16:30。</w:t>
      </w:r>
    </w:p>
    <w:p w14:paraId="3F12A5F5">
      <w:pPr>
        <w:rPr>
          <w:rFonts w:hint="eastAsia"/>
        </w:rPr>
      </w:pPr>
    </w:p>
    <w:p w14:paraId="35B3096B">
      <w:pPr>
        <w:rPr>
          <w:rFonts w:hint="eastAsia"/>
        </w:rPr>
      </w:pPr>
      <w:r>
        <w:rPr>
          <w:rFonts w:hint="eastAsia"/>
        </w:rPr>
        <w:t>　　五、评审方式</w:t>
      </w:r>
    </w:p>
    <w:p w14:paraId="0070A0BC">
      <w:pPr>
        <w:rPr>
          <w:rFonts w:hint="eastAsia"/>
        </w:rPr>
      </w:pPr>
    </w:p>
    <w:p w14:paraId="7BD382BE">
      <w:pPr>
        <w:rPr>
          <w:rFonts w:hint="eastAsia"/>
        </w:rPr>
      </w:pPr>
      <w:r>
        <w:rPr>
          <w:rFonts w:hint="eastAsia"/>
        </w:rPr>
        <w:t>　　评审方式另行通知。</w:t>
      </w:r>
    </w:p>
    <w:p w14:paraId="0EFA4E7A">
      <w:pPr>
        <w:rPr>
          <w:rFonts w:hint="eastAsia"/>
        </w:rPr>
      </w:pPr>
    </w:p>
    <w:p w14:paraId="35F07A10">
      <w:pPr>
        <w:rPr>
          <w:rFonts w:hint="eastAsia"/>
        </w:rPr>
      </w:pPr>
      <w:r>
        <w:rPr>
          <w:rFonts w:hint="eastAsia"/>
        </w:rPr>
        <w:t>　　六、咨询电话</w:t>
      </w:r>
    </w:p>
    <w:p w14:paraId="3E7D5D49">
      <w:pPr>
        <w:rPr>
          <w:rFonts w:hint="eastAsia"/>
        </w:rPr>
      </w:pPr>
    </w:p>
    <w:p w14:paraId="7254F878">
      <w:pPr>
        <w:ind w:firstLine="420"/>
        <w:rPr>
          <w:rFonts w:hint="eastAsia"/>
        </w:rPr>
      </w:pPr>
      <w:r>
        <w:rPr>
          <w:rFonts w:hint="eastAsia"/>
        </w:rPr>
        <w:t>联系人：马老师、董老师  联系电话：021-61609878</w:t>
      </w:r>
    </w:p>
    <w:p w14:paraId="4947D16C">
      <w:pPr>
        <w:ind w:firstLine="4410" w:firstLineChars="2100"/>
        <w:rPr>
          <w:rFonts w:hint="eastAsia"/>
        </w:rPr>
      </w:pPr>
      <w:r>
        <w:rPr>
          <w:rFonts w:hint="eastAsia"/>
        </w:rPr>
        <w:t>上海市科学技术委员会</w:t>
      </w:r>
    </w:p>
    <w:p w14:paraId="03A00BDA">
      <w:pPr>
        <w:rPr>
          <w:rFonts w:hint="eastAsia"/>
        </w:rPr>
      </w:pPr>
    </w:p>
    <w:p w14:paraId="12147673">
      <w:pPr>
        <w:ind w:firstLine="4620" w:firstLineChars="2200"/>
        <w:rPr>
          <w:rFonts w:hint="eastAsia"/>
        </w:rPr>
      </w:pPr>
      <w:r>
        <w:rPr>
          <w:rFonts w:hint="eastAsia"/>
        </w:rPr>
        <w:t>2025年4月30日</w:t>
      </w:r>
    </w:p>
    <w:p w14:paraId="1F620FDC">
      <w:pPr>
        <w:rPr>
          <w:rFonts w:hint="eastAsia"/>
        </w:rPr>
      </w:pPr>
    </w:p>
    <w:p w14:paraId="57F69444">
      <w:pPr>
        <w:rPr>
          <w:rFonts w:hint="eastAsia"/>
        </w:rPr>
      </w:pPr>
      <w:r>
        <w:rPr>
          <w:rFonts w:hint="eastAsia"/>
        </w:rPr>
        <w:t>【相关附件】</w:t>
      </w:r>
    </w:p>
    <w:p w14:paraId="2C0D40A9">
      <w:pPr>
        <w:rPr>
          <w:rFonts w:hint="eastAsia"/>
        </w:rPr>
      </w:pPr>
      <w:r>
        <w:rPr>
          <w:rFonts w:hint="eastAsia"/>
        </w:rPr>
        <w:t>附件：上海市“通用人工智能大模型”基础研究专项项目申报书.doc</w:t>
      </w:r>
    </w:p>
    <w:p w14:paraId="424C6A8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8B017E"/>
    <w:rsid w:val="448A4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4</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2025-04-30T11:12:04Z</dcterms:created>
  <dc:creator>user</dc:creator>
  <cp:lastModifiedBy>伊娃妈</cp:lastModifiedBy>
  <dcterms:modified xsi:type="dcterms:W3CDTF">2025-04-30T11:16:24Z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eyJoZGlkIjoiYmQzYTNmZjFlZjY4OTFhNGFiM2U2OWE2NDVhMzY4NzkiLCJ1c2VySWQiOiI0MDQxNTIwNDcifQ==</vt:lpwstr>
  </property>
  <property fmtid="{D5CDD505-2E9C-101B-9397-08002B2CF9AE}" pid="4" name="ICV">
    <vt:lpwstr>5B1C2D0D32EE444EBFC90BA4545AB378_12</vt:lpwstr>
  </property>
</Properties>
</file>