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2DCEE">
      <w:pPr>
        <w:pStyle w:val="5"/>
        <w:shd w:val="clear" w:color="auto" w:fill="FFFFFF"/>
        <w:spacing w:before="0" w:beforeAutospacing="0" w:after="0" w:afterAutospacing="0" w:line="570" w:lineRule="atLeast"/>
        <w:ind w:firstLine="480"/>
        <w:jc w:val="center"/>
        <w:rPr>
          <w:rFonts w:ascii="方正舒体" w:hAnsi="Tahoma" w:eastAsia="方正舒体" w:cs="Tahoma"/>
          <w:b/>
          <w:sz w:val="44"/>
          <w:szCs w:val="44"/>
        </w:rPr>
      </w:pPr>
      <w:bookmarkStart w:id="0" w:name="_GoBack"/>
      <w:bookmarkEnd w:id="0"/>
      <w:r>
        <w:rPr>
          <w:rFonts w:hint="eastAsia" w:ascii="方正舒体" w:hAnsi="Tahoma" w:eastAsia="方正舒体" w:cs="Tahoma"/>
          <w:b/>
          <w:sz w:val="44"/>
          <w:szCs w:val="44"/>
        </w:rPr>
        <w:t>上海电子信息职业技术学院</w:t>
      </w:r>
    </w:p>
    <w:p w14:paraId="612BB22D">
      <w:pPr>
        <w:pStyle w:val="5"/>
        <w:shd w:val="clear" w:color="auto" w:fill="FFFFFF"/>
        <w:spacing w:before="0" w:beforeAutospacing="0" w:after="0" w:afterAutospacing="0" w:line="570" w:lineRule="atLeast"/>
        <w:ind w:firstLine="480"/>
        <w:jc w:val="center"/>
        <w:rPr>
          <w:rFonts w:ascii="Tahoma" w:hAnsi="Tahoma" w:cs="Tahoma"/>
          <w:b/>
          <w:sz w:val="32"/>
          <w:szCs w:val="32"/>
        </w:rPr>
      </w:pPr>
      <w:r>
        <w:rPr>
          <w:rFonts w:hint="eastAsia" w:ascii="Tahoma" w:hAnsi="Tahoma" w:cs="Tahoma"/>
          <w:b/>
          <w:sz w:val="32"/>
          <w:szCs w:val="32"/>
        </w:rPr>
        <w:t>2026年度派遣制人员招聘公告（第一批次）</w:t>
      </w:r>
    </w:p>
    <w:p w14:paraId="7434F152">
      <w:pPr>
        <w:pStyle w:val="5"/>
        <w:shd w:val="clear" w:color="auto" w:fill="FFFFFF"/>
        <w:spacing w:before="0" w:beforeAutospacing="0" w:after="0" w:afterAutospacing="0" w:line="570" w:lineRule="atLeast"/>
        <w:ind w:firstLine="482"/>
        <w:rPr>
          <w:rFonts w:ascii="Arial" w:hAnsi="Arial" w:cs="Arial"/>
          <w:sz w:val="27"/>
          <w:szCs w:val="27"/>
          <w:shd w:val="clear" w:color="auto" w:fill="FFFFFF"/>
        </w:rPr>
      </w:pPr>
      <w:r>
        <w:rPr>
          <w:rFonts w:hint="eastAsia" w:ascii="Arial" w:hAnsi="Arial" w:cs="Arial"/>
          <w:sz w:val="27"/>
          <w:szCs w:val="27"/>
          <w:shd w:val="clear" w:color="auto" w:fill="FFFFFF"/>
        </w:rPr>
        <w:t>上海电子信息职业技术学院是一所培养电子信息产业、先进制造业和现代服务业高素质技术技能人才的公办全日制普通高等职业院校。学校成立于1960年，是“国家示范性高等职业院校建设计划”骨干高职院校、国家优质专科高等职业院校、上海市一流专科高等职业教育建设立项单位、上海市依法治校示范校，曾荣获“第四届黄炎培职业教育优秀学校奖”“全国社会扶贫先进集体”等荣誉称号。</w:t>
      </w:r>
    </w:p>
    <w:p w14:paraId="0F9E217C">
      <w:pPr>
        <w:pStyle w:val="5"/>
        <w:shd w:val="clear" w:color="auto" w:fill="FFFFFF"/>
        <w:spacing w:before="0" w:beforeAutospacing="0" w:after="0" w:afterAutospacing="0" w:line="570" w:lineRule="atLeast"/>
        <w:ind w:firstLine="482"/>
        <w:rPr>
          <w:rFonts w:ascii="Tahoma" w:hAnsi="Tahoma" w:cs="Tahoma"/>
          <w:sz w:val="27"/>
          <w:szCs w:val="27"/>
        </w:rPr>
      </w:pPr>
      <w:r>
        <w:rPr>
          <w:rFonts w:hint="eastAsia" w:ascii="Tahoma" w:hAnsi="Tahoma" w:cs="Tahoma"/>
          <w:sz w:val="27"/>
          <w:szCs w:val="27"/>
        </w:rPr>
        <w:t>“十四五”期间，学校将赓续“自强不息，开拓创新，砥砺前行，追求卓越”的精神，对接芯片业、通信业、软件业、制造业等电子信息全产业链对高素质劳动者和技术技能人才的需求，自觉履行为党育人、为国育才的使命，打造支撑上海市战略性新兴产业发展的职业教育人才培养高地，努力成为在国内有较大影响力的本科层次职业技术大学。</w:t>
      </w:r>
    </w:p>
    <w:p w14:paraId="2AC6E50C">
      <w:pPr>
        <w:pStyle w:val="5"/>
        <w:shd w:val="clear" w:color="auto" w:fill="FFFFFF"/>
        <w:spacing w:before="0" w:beforeAutospacing="0" w:after="0" w:afterAutospacing="0" w:line="570" w:lineRule="atLeast"/>
        <w:ind w:firstLine="482"/>
        <w:rPr>
          <w:rFonts w:ascii="Arial" w:hAnsi="Arial" w:cs="Arial"/>
          <w:sz w:val="27"/>
          <w:szCs w:val="27"/>
          <w:shd w:val="clear" w:color="auto" w:fill="FFFFFF"/>
        </w:rPr>
      </w:pPr>
      <w:r>
        <w:rPr>
          <w:rFonts w:hint="eastAsia" w:ascii="Arial" w:hAnsi="Arial" w:cs="Arial"/>
          <w:sz w:val="27"/>
          <w:szCs w:val="27"/>
          <w:shd w:val="clear" w:color="auto" w:fill="FFFFFF"/>
        </w:rPr>
        <w:t>现根据学校发展需要和用人需求，按照公开、平等、竞争、择优的原则</w:t>
      </w:r>
      <w:r>
        <w:rPr>
          <w:rFonts w:ascii="Arial" w:hAnsi="Arial" w:cs="Arial"/>
          <w:sz w:val="27"/>
          <w:szCs w:val="27"/>
          <w:shd w:val="clear" w:color="auto" w:fill="FFFFFF"/>
        </w:rPr>
        <w:t>，面向社会公开招聘。</w:t>
      </w:r>
    </w:p>
    <w:p w14:paraId="700A6DFB">
      <w:pPr>
        <w:pStyle w:val="5"/>
        <w:shd w:val="clear" w:color="auto" w:fill="FFFFFF"/>
        <w:spacing w:before="0" w:beforeAutospacing="0" w:after="0" w:afterAutospacing="0" w:line="570" w:lineRule="atLeast"/>
        <w:ind w:firstLine="480"/>
        <w:rPr>
          <w:rFonts w:cs="Tahoma" w:asciiTheme="majorEastAsia" w:hAnsiTheme="majorEastAsia" w:eastAsiaTheme="majorEastAsia"/>
          <w:sz w:val="27"/>
          <w:szCs w:val="27"/>
        </w:rPr>
      </w:pPr>
      <w:r>
        <w:rPr>
          <w:rFonts w:hint="eastAsia" w:cs="Tahoma" w:asciiTheme="majorEastAsia" w:hAnsiTheme="majorEastAsia" w:eastAsiaTheme="majorEastAsia"/>
          <w:sz w:val="27"/>
          <w:szCs w:val="27"/>
        </w:rPr>
        <w:t>一</w:t>
      </w:r>
      <w:r>
        <w:rPr>
          <w:rFonts w:cs="Tahoma" w:asciiTheme="majorEastAsia" w:hAnsiTheme="majorEastAsia" w:eastAsiaTheme="majorEastAsia"/>
          <w:sz w:val="27"/>
          <w:szCs w:val="27"/>
        </w:rPr>
        <w:t>、招聘基本条件</w:t>
      </w:r>
    </w:p>
    <w:p w14:paraId="1D256D12">
      <w:pPr>
        <w:pStyle w:val="5"/>
        <w:shd w:val="clear" w:color="auto" w:fill="FFFFFF"/>
        <w:spacing w:before="0" w:beforeAutospacing="0" w:after="0" w:afterAutospacing="0" w:line="570" w:lineRule="atLeast"/>
        <w:ind w:firstLine="480"/>
        <w:rPr>
          <w:rFonts w:cs="Tahoma" w:asciiTheme="majorEastAsia" w:hAnsiTheme="majorEastAsia" w:eastAsiaTheme="majorEastAsia"/>
          <w:sz w:val="27"/>
          <w:szCs w:val="27"/>
        </w:rPr>
      </w:pPr>
      <w:r>
        <w:rPr>
          <w:rFonts w:hint="eastAsia" w:cs="Tahoma" w:asciiTheme="majorEastAsia" w:hAnsiTheme="majorEastAsia" w:eastAsiaTheme="majorEastAsia"/>
          <w:sz w:val="27"/>
          <w:szCs w:val="27"/>
        </w:rPr>
        <w:t>1．</w:t>
      </w:r>
      <w:r>
        <w:rPr>
          <w:rFonts w:cs="Tahoma" w:asciiTheme="majorEastAsia" w:hAnsiTheme="majorEastAsia" w:eastAsiaTheme="majorEastAsia"/>
          <w:sz w:val="27"/>
          <w:szCs w:val="27"/>
        </w:rPr>
        <w:t>遵守中华人民共和国宪法和法律</w:t>
      </w:r>
      <w:r>
        <w:rPr>
          <w:rFonts w:hint="eastAsia" w:cs="Tahoma" w:asciiTheme="majorEastAsia" w:hAnsiTheme="majorEastAsia" w:eastAsiaTheme="majorEastAsia"/>
          <w:sz w:val="27"/>
          <w:szCs w:val="27"/>
        </w:rPr>
        <w:t>。</w:t>
      </w:r>
    </w:p>
    <w:p w14:paraId="1009239C">
      <w:pPr>
        <w:pStyle w:val="5"/>
        <w:shd w:val="clear" w:color="auto" w:fill="FFFFFF"/>
        <w:spacing w:before="0" w:beforeAutospacing="0" w:after="0" w:afterAutospacing="0" w:line="570" w:lineRule="atLeast"/>
        <w:ind w:firstLine="480"/>
        <w:rPr>
          <w:rFonts w:cs="Tahoma" w:asciiTheme="majorEastAsia" w:hAnsiTheme="majorEastAsia" w:eastAsiaTheme="majorEastAsia"/>
          <w:sz w:val="27"/>
          <w:szCs w:val="27"/>
        </w:rPr>
      </w:pPr>
      <w:r>
        <w:rPr>
          <w:rFonts w:hint="eastAsia" w:cs="Tahoma" w:asciiTheme="majorEastAsia" w:hAnsiTheme="majorEastAsia" w:eastAsiaTheme="majorEastAsia"/>
          <w:sz w:val="27"/>
          <w:szCs w:val="27"/>
        </w:rPr>
        <w:t>2．品行良好，有良好的职业道德，为人师表。</w:t>
      </w:r>
    </w:p>
    <w:p w14:paraId="65B2EE2C">
      <w:pPr>
        <w:pStyle w:val="5"/>
        <w:shd w:val="clear" w:color="auto" w:fill="FFFFFF"/>
        <w:spacing w:before="0" w:beforeAutospacing="0" w:after="0" w:afterAutospacing="0" w:line="570" w:lineRule="atLeast"/>
        <w:ind w:firstLine="480"/>
        <w:rPr>
          <w:rFonts w:cs="Tahoma" w:asciiTheme="majorEastAsia" w:hAnsiTheme="majorEastAsia" w:eastAsiaTheme="majorEastAsia"/>
          <w:sz w:val="27"/>
          <w:szCs w:val="27"/>
        </w:rPr>
      </w:pPr>
      <w:r>
        <w:rPr>
          <w:rFonts w:hint="eastAsia" w:cs="Tahoma" w:asciiTheme="majorEastAsia" w:hAnsiTheme="majorEastAsia" w:eastAsiaTheme="majorEastAsia"/>
          <w:sz w:val="27"/>
          <w:szCs w:val="27"/>
        </w:rPr>
        <w:t>3．</w:t>
      </w:r>
      <w:r>
        <w:rPr>
          <w:rFonts w:cs="Tahoma" w:asciiTheme="majorEastAsia" w:hAnsiTheme="majorEastAsia" w:eastAsiaTheme="majorEastAsia"/>
          <w:sz w:val="27"/>
          <w:szCs w:val="27"/>
        </w:rPr>
        <w:t>热爱教育事业，具备责任心和事业心，具备组织协调沟通能力和团队合作精神</w:t>
      </w:r>
      <w:r>
        <w:rPr>
          <w:rFonts w:hint="eastAsia" w:cs="Tahoma" w:asciiTheme="majorEastAsia" w:hAnsiTheme="majorEastAsia" w:eastAsiaTheme="majorEastAsia"/>
          <w:sz w:val="27"/>
          <w:szCs w:val="27"/>
        </w:rPr>
        <w:t>。</w:t>
      </w:r>
    </w:p>
    <w:p w14:paraId="78EB3403">
      <w:pPr>
        <w:pStyle w:val="5"/>
        <w:shd w:val="clear" w:color="auto" w:fill="FFFFFF"/>
        <w:spacing w:before="0" w:beforeAutospacing="0" w:after="0" w:afterAutospacing="0" w:line="570" w:lineRule="atLeast"/>
        <w:ind w:firstLine="480"/>
        <w:rPr>
          <w:rFonts w:cs="Tahoma" w:asciiTheme="majorEastAsia" w:hAnsiTheme="majorEastAsia" w:eastAsiaTheme="majorEastAsia"/>
          <w:sz w:val="27"/>
          <w:szCs w:val="27"/>
        </w:rPr>
      </w:pPr>
      <w:r>
        <w:rPr>
          <w:rFonts w:hint="eastAsia" w:cs="Tahoma" w:asciiTheme="majorEastAsia" w:hAnsiTheme="majorEastAsia" w:eastAsiaTheme="majorEastAsia"/>
          <w:sz w:val="27"/>
          <w:szCs w:val="27"/>
        </w:rPr>
        <w:t>4．身心健康，具有正常履行职责的身体条件。</w:t>
      </w:r>
    </w:p>
    <w:p w14:paraId="3F6D31D4">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cs="Tahoma" w:asciiTheme="majorEastAsia" w:hAnsiTheme="majorEastAsia" w:eastAsiaTheme="majorEastAsia"/>
          <w:sz w:val="27"/>
          <w:szCs w:val="27"/>
        </w:rPr>
        <w:t>5</w:t>
      </w:r>
      <w:r>
        <w:rPr>
          <w:rFonts w:hint="eastAsia" w:ascii="Tahoma" w:hAnsi="Tahoma" w:cs="Tahoma"/>
          <w:sz w:val="27"/>
          <w:szCs w:val="27"/>
        </w:rPr>
        <w:t>．</w:t>
      </w:r>
      <w:r>
        <w:rPr>
          <w:rFonts w:ascii="Tahoma" w:hAnsi="Tahoma" w:cs="Tahoma"/>
          <w:sz w:val="27"/>
          <w:szCs w:val="27"/>
        </w:rPr>
        <w:t>具备岗位</w:t>
      </w:r>
      <w:r>
        <w:rPr>
          <w:rFonts w:hint="eastAsia" w:ascii="Tahoma" w:hAnsi="Tahoma" w:cs="Tahoma"/>
          <w:sz w:val="27"/>
          <w:szCs w:val="27"/>
        </w:rPr>
        <w:t>要求的能力和</w:t>
      </w:r>
      <w:r>
        <w:rPr>
          <w:rFonts w:ascii="Tahoma" w:hAnsi="Tahoma" w:cs="Tahoma"/>
          <w:sz w:val="27"/>
          <w:szCs w:val="27"/>
        </w:rPr>
        <w:t>条件</w:t>
      </w:r>
      <w:r>
        <w:rPr>
          <w:rFonts w:hint="eastAsia" w:ascii="Tahoma" w:hAnsi="Tahoma" w:cs="Tahoma"/>
          <w:sz w:val="27"/>
          <w:szCs w:val="27"/>
        </w:rPr>
        <w:t>。</w:t>
      </w:r>
    </w:p>
    <w:p w14:paraId="6647D502">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二</w:t>
      </w:r>
      <w:r>
        <w:rPr>
          <w:rFonts w:ascii="Tahoma" w:hAnsi="Tahoma" w:cs="Tahoma"/>
          <w:sz w:val="27"/>
          <w:szCs w:val="27"/>
        </w:rPr>
        <w:t>、招聘岗位及职数</w:t>
      </w:r>
    </w:p>
    <w:p w14:paraId="6E398ED2">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共计2人。</w:t>
      </w:r>
    </w:p>
    <w:p w14:paraId="1F3D46DE">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具体岗位招聘要求详见附件。</w:t>
      </w:r>
    </w:p>
    <w:p w14:paraId="57FF3C2A">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三、</w:t>
      </w:r>
      <w:r>
        <w:rPr>
          <w:rFonts w:ascii="Tahoma" w:hAnsi="Tahoma" w:cs="Tahoma"/>
          <w:sz w:val="27"/>
          <w:szCs w:val="27"/>
        </w:rPr>
        <w:t>招聘办法</w:t>
      </w:r>
    </w:p>
    <w:p w14:paraId="013A59BA">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cs="Tahoma" w:asciiTheme="majorEastAsia" w:hAnsiTheme="majorEastAsia" w:eastAsiaTheme="majorEastAsia"/>
          <w:sz w:val="27"/>
          <w:szCs w:val="27"/>
        </w:rPr>
        <w:t xml:space="preserve"> </w:t>
      </w:r>
      <w:r>
        <w:rPr>
          <w:rFonts w:cs="Tahoma" w:asciiTheme="majorEastAsia" w:hAnsiTheme="majorEastAsia" w:eastAsiaTheme="majorEastAsia"/>
          <w:sz w:val="27"/>
          <w:szCs w:val="27"/>
        </w:rPr>
        <w:t>1</w:t>
      </w:r>
      <w:r>
        <w:rPr>
          <w:rFonts w:hint="eastAsia" w:ascii="Tahoma" w:hAnsi="Tahoma" w:cs="Tahoma"/>
          <w:sz w:val="27"/>
          <w:szCs w:val="27"/>
        </w:rPr>
        <w:t>．</w:t>
      </w:r>
      <w:r>
        <w:rPr>
          <w:rFonts w:ascii="Tahoma" w:hAnsi="Tahoma" w:cs="Tahoma"/>
          <w:sz w:val="27"/>
          <w:szCs w:val="27"/>
        </w:rPr>
        <w:t>报名</w:t>
      </w:r>
      <w:r>
        <w:rPr>
          <w:rFonts w:hint="eastAsia" w:ascii="Tahoma" w:hAnsi="Tahoma" w:cs="Tahoma"/>
          <w:sz w:val="27"/>
          <w:szCs w:val="27"/>
        </w:rPr>
        <w:t>要求</w:t>
      </w:r>
    </w:p>
    <w:p w14:paraId="7B0CBE89">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w:t>
      </w:r>
      <w:r>
        <w:rPr>
          <w:rFonts w:hint="eastAsia" w:cs="Tahoma" w:asciiTheme="majorEastAsia" w:hAnsiTheme="majorEastAsia" w:eastAsiaTheme="majorEastAsia"/>
          <w:sz w:val="27"/>
          <w:szCs w:val="27"/>
        </w:rPr>
        <w:t>1</w:t>
      </w:r>
      <w:r>
        <w:rPr>
          <w:rFonts w:hint="eastAsia" w:ascii="Tahoma" w:hAnsi="Tahoma" w:cs="Tahoma"/>
          <w:sz w:val="27"/>
          <w:szCs w:val="27"/>
        </w:rPr>
        <w:t>）</w:t>
      </w:r>
      <w:r>
        <w:rPr>
          <w:rFonts w:ascii="Tahoma" w:hAnsi="Tahoma" w:cs="Tahoma"/>
          <w:sz w:val="27"/>
          <w:szCs w:val="27"/>
        </w:rPr>
        <w:t>本次</w:t>
      </w:r>
      <w:r>
        <w:rPr>
          <w:rFonts w:hint="eastAsia" w:ascii="Tahoma" w:hAnsi="Tahoma" w:cs="Tahoma"/>
          <w:sz w:val="27"/>
          <w:szCs w:val="27"/>
        </w:rPr>
        <w:t>招聘一律</w:t>
      </w:r>
      <w:r>
        <w:rPr>
          <w:rFonts w:ascii="Tahoma" w:hAnsi="Tahoma" w:cs="Tahoma"/>
          <w:sz w:val="27"/>
          <w:szCs w:val="27"/>
        </w:rPr>
        <w:t>采取</w:t>
      </w:r>
      <w:r>
        <w:rPr>
          <w:rFonts w:hint="eastAsia" w:ascii="Tahoma" w:hAnsi="Tahoma" w:cs="Tahoma"/>
          <w:sz w:val="27"/>
          <w:szCs w:val="27"/>
        </w:rPr>
        <w:t>邮箱投递简历的</w:t>
      </w:r>
      <w:r>
        <w:rPr>
          <w:rFonts w:ascii="Tahoma" w:hAnsi="Tahoma" w:cs="Tahoma"/>
          <w:sz w:val="27"/>
          <w:szCs w:val="27"/>
        </w:rPr>
        <w:t>方式</w:t>
      </w:r>
      <w:r>
        <w:rPr>
          <w:rFonts w:hint="eastAsia" w:ascii="Tahoma" w:hAnsi="Tahoma" w:cs="Tahoma"/>
          <w:sz w:val="27"/>
          <w:szCs w:val="27"/>
        </w:rPr>
        <w:t>报名，不接受其它形式。</w:t>
      </w:r>
    </w:p>
    <w:p w14:paraId="5806A04D">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应聘者以“应聘岗位+姓名”为邮件名（如：“应聘医生+张三”，岗位名称务必填写完全，姓名为全名），投至指定邮箱</w:t>
      </w:r>
      <w:r>
        <w:rPr>
          <w:rFonts w:ascii="Tahoma" w:hAnsi="Tahoma" w:cs="Tahoma"/>
          <w:sz w:val="27"/>
          <w:szCs w:val="27"/>
        </w:rPr>
        <w:t>进行报名</w:t>
      </w:r>
      <w:r>
        <w:rPr>
          <w:rFonts w:hint="eastAsia" w:ascii="Tahoma" w:hAnsi="Tahoma" w:cs="Tahoma"/>
          <w:sz w:val="27"/>
          <w:szCs w:val="27"/>
        </w:rPr>
        <w:t>，原则上简历大小不得超过10MB</w:t>
      </w:r>
      <w:r>
        <w:rPr>
          <w:rFonts w:ascii="Tahoma" w:hAnsi="Tahoma" w:cs="Tahoma"/>
          <w:sz w:val="27"/>
          <w:szCs w:val="27"/>
        </w:rPr>
        <w:t>。</w:t>
      </w:r>
    </w:p>
    <w:p w14:paraId="4A5216DB">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特别告知：应聘人员简历材料中应至少包含：个人简历、最高学历和学位证书、职业资格证书、身份证正反面等。</w:t>
      </w:r>
    </w:p>
    <w:p w14:paraId="14DEA733">
      <w:pPr>
        <w:pStyle w:val="5"/>
        <w:shd w:val="clear" w:color="auto" w:fill="FFFFFF"/>
        <w:spacing w:before="0" w:beforeAutospacing="0" w:after="0" w:afterAutospacing="0" w:line="570" w:lineRule="atLeast"/>
        <w:ind w:firstLine="405" w:firstLineChars="150"/>
        <w:rPr>
          <w:rFonts w:ascii="Tahoma" w:hAnsi="Tahoma" w:cs="Tahoma"/>
          <w:sz w:val="27"/>
          <w:szCs w:val="27"/>
        </w:rPr>
      </w:pPr>
      <w:r>
        <w:rPr>
          <w:rFonts w:hint="eastAsia" w:ascii="Tahoma" w:hAnsi="Tahoma" w:cs="Tahoma"/>
          <w:sz w:val="27"/>
          <w:szCs w:val="27"/>
        </w:rPr>
        <w:t>（</w:t>
      </w:r>
      <w:r>
        <w:rPr>
          <w:rFonts w:hint="eastAsia" w:cs="Tahoma" w:asciiTheme="majorEastAsia" w:hAnsiTheme="majorEastAsia" w:eastAsiaTheme="majorEastAsia"/>
          <w:sz w:val="27"/>
          <w:szCs w:val="27"/>
        </w:rPr>
        <w:t>2</w:t>
      </w:r>
      <w:r>
        <w:rPr>
          <w:rFonts w:hint="eastAsia" w:ascii="Tahoma" w:hAnsi="Tahoma" w:cs="Tahoma"/>
          <w:sz w:val="27"/>
          <w:szCs w:val="27"/>
        </w:rPr>
        <w:t>）</w:t>
      </w:r>
      <w:r>
        <w:rPr>
          <w:rFonts w:ascii="Tahoma" w:hAnsi="Tahoma" w:cs="Tahoma"/>
          <w:sz w:val="27"/>
          <w:szCs w:val="27"/>
        </w:rPr>
        <w:t>报名时间</w:t>
      </w:r>
    </w:p>
    <w:p w14:paraId="418149AB">
      <w:pPr>
        <w:pStyle w:val="5"/>
        <w:shd w:val="clear" w:color="auto" w:fill="FFFFFF"/>
        <w:spacing w:before="0" w:beforeAutospacing="0" w:after="0" w:afterAutospacing="0" w:line="570" w:lineRule="atLeast"/>
        <w:ind w:firstLine="480"/>
        <w:rPr>
          <w:rFonts w:ascii="Tahoma" w:hAnsi="Tahoma" w:cs="Tahoma"/>
          <w:sz w:val="27"/>
          <w:szCs w:val="27"/>
        </w:rPr>
      </w:pPr>
      <w:r>
        <w:rPr>
          <w:rFonts w:ascii="Tahoma" w:hAnsi="Tahoma" w:cs="Tahoma"/>
          <w:sz w:val="27"/>
          <w:szCs w:val="27"/>
        </w:rPr>
        <w:t>即日起</w:t>
      </w:r>
      <w:r>
        <w:rPr>
          <w:rFonts w:hint="eastAsia" w:ascii="Tahoma" w:hAnsi="Tahoma" w:cs="Tahoma"/>
          <w:sz w:val="27"/>
          <w:szCs w:val="27"/>
        </w:rPr>
        <w:t>至2</w:t>
      </w:r>
      <w:r>
        <w:rPr>
          <w:rFonts w:ascii="Tahoma" w:hAnsi="Tahoma" w:cs="Tahoma"/>
          <w:sz w:val="27"/>
          <w:szCs w:val="27"/>
        </w:rPr>
        <w:t>02</w:t>
      </w:r>
      <w:r>
        <w:rPr>
          <w:rFonts w:hint="eastAsia" w:ascii="Tahoma" w:hAnsi="Tahoma" w:cs="Tahoma"/>
          <w:sz w:val="27"/>
          <w:szCs w:val="27"/>
        </w:rPr>
        <w:t>6年3月30日，招满即止。</w:t>
      </w:r>
    </w:p>
    <w:p w14:paraId="4BA5520A">
      <w:pPr>
        <w:pStyle w:val="5"/>
        <w:shd w:val="clear" w:color="auto" w:fill="FFFFFF"/>
        <w:spacing w:before="0" w:beforeAutospacing="0" w:after="0" w:afterAutospacing="0" w:line="570" w:lineRule="atLeast"/>
        <w:ind w:firstLine="480"/>
        <w:rPr>
          <w:rFonts w:ascii="Tahoma" w:hAnsi="Tahoma" w:cs="Tahoma"/>
          <w:sz w:val="27"/>
          <w:szCs w:val="27"/>
        </w:rPr>
      </w:pPr>
      <w:r>
        <w:rPr>
          <w:rFonts w:cs="Tahoma" w:asciiTheme="majorEastAsia" w:hAnsiTheme="majorEastAsia" w:eastAsiaTheme="majorEastAsia"/>
          <w:sz w:val="27"/>
          <w:szCs w:val="27"/>
        </w:rPr>
        <w:t>2</w:t>
      </w:r>
      <w:r>
        <w:rPr>
          <w:rFonts w:hint="eastAsia" w:ascii="Tahoma" w:hAnsi="Tahoma" w:cs="Tahoma"/>
          <w:sz w:val="27"/>
          <w:szCs w:val="27"/>
        </w:rPr>
        <w:t>．材料筛选</w:t>
      </w:r>
    </w:p>
    <w:p w14:paraId="50EE31D8">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用人部门将对照招聘条件进行资格审查，通过审查的应聘者将收到面试通知。</w:t>
      </w:r>
    </w:p>
    <w:p w14:paraId="61ACEF7B">
      <w:pPr>
        <w:pStyle w:val="5"/>
        <w:shd w:val="clear" w:color="auto" w:fill="FFFFFF"/>
        <w:spacing w:before="0" w:beforeAutospacing="0" w:after="0" w:afterAutospacing="0" w:line="570" w:lineRule="atLeast"/>
        <w:ind w:firstLine="480"/>
        <w:rPr>
          <w:rFonts w:ascii="Tahoma" w:hAnsi="Tahoma" w:cs="Tahoma"/>
          <w:sz w:val="27"/>
          <w:szCs w:val="27"/>
        </w:rPr>
      </w:pPr>
      <w:r>
        <w:rPr>
          <w:rFonts w:cs="Tahoma" w:asciiTheme="majorEastAsia" w:hAnsiTheme="majorEastAsia" w:eastAsiaTheme="majorEastAsia"/>
          <w:sz w:val="27"/>
          <w:szCs w:val="27"/>
        </w:rPr>
        <w:t>3</w:t>
      </w:r>
      <w:r>
        <w:rPr>
          <w:rFonts w:hint="eastAsia" w:ascii="Tahoma" w:hAnsi="Tahoma" w:cs="Tahoma"/>
          <w:sz w:val="27"/>
          <w:szCs w:val="27"/>
        </w:rPr>
        <w:t>．面试</w:t>
      </w:r>
    </w:p>
    <w:p w14:paraId="407CB6B2">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用人部门</w:t>
      </w:r>
      <w:r>
        <w:rPr>
          <w:rFonts w:ascii="Tahoma" w:hAnsi="Tahoma" w:cs="Tahoma"/>
          <w:sz w:val="27"/>
          <w:szCs w:val="27"/>
        </w:rPr>
        <w:t>根据岗位要求</w:t>
      </w:r>
      <w:r>
        <w:rPr>
          <w:rFonts w:hint="eastAsia" w:ascii="Tahoma" w:hAnsi="Tahoma" w:cs="Tahoma"/>
          <w:sz w:val="27"/>
          <w:szCs w:val="27"/>
        </w:rPr>
        <w:t>对应聘者的综合素质进行交流和非结构化问答，并进行心理测试。</w:t>
      </w:r>
    </w:p>
    <w:p w14:paraId="01F76095">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cs="Tahoma" w:asciiTheme="majorEastAsia" w:hAnsiTheme="majorEastAsia" w:eastAsiaTheme="majorEastAsia"/>
          <w:sz w:val="27"/>
          <w:szCs w:val="27"/>
        </w:rPr>
        <w:t>4</w:t>
      </w:r>
      <w:r>
        <w:rPr>
          <w:rFonts w:hint="eastAsia" w:ascii="Tahoma" w:hAnsi="Tahoma" w:cs="Tahoma"/>
          <w:sz w:val="27"/>
          <w:szCs w:val="27"/>
        </w:rPr>
        <w:t>．</w:t>
      </w:r>
      <w:r>
        <w:rPr>
          <w:rFonts w:ascii="Tahoma" w:hAnsi="Tahoma" w:cs="Tahoma"/>
          <w:sz w:val="27"/>
          <w:szCs w:val="27"/>
        </w:rPr>
        <w:t>体检</w:t>
      </w:r>
    </w:p>
    <w:p w14:paraId="4E0875D8">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体检参照《国家公务员通用体检标准（试行）》，</w:t>
      </w:r>
      <w:r>
        <w:rPr>
          <w:rFonts w:hint="eastAsia" w:cs="Tahoma" w:asciiTheme="majorEastAsia" w:hAnsiTheme="majorEastAsia" w:eastAsiaTheme="majorEastAsia"/>
          <w:sz w:val="27"/>
          <w:szCs w:val="27"/>
        </w:rPr>
        <w:t>拟录用人员</w:t>
      </w:r>
      <w:r>
        <w:rPr>
          <w:rFonts w:hint="eastAsia" w:ascii="Tahoma" w:hAnsi="Tahoma" w:cs="Tahoma"/>
          <w:sz w:val="27"/>
          <w:szCs w:val="27"/>
        </w:rPr>
        <w:t>自行前往公办二甲或以上等级</w:t>
      </w:r>
      <w:r>
        <w:rPr>
          <w:rFonts w:ascii="Tahoma" w:hAnsi="Tahoma" w:cs="Tahoma"/>
          <w:sz w:val="27"/>
          <w:szCs w:val="27"/>
        </w:rPr>
        <w:t>医疗机构进行</w:t>
      </w:r>
      <w:r>
        <w:rPr>
          <w:rFonts w:hint="eastAsia" w:ascii="Tahoma" w:hAnsi="Tahoma" w:cs="Tahoma"/>
          <w:sz w:val="27"/>
          <w:szCs w:val="27"/>
        </w:rPr>
        <w:t>入职</w:t>
      </w:r>
      <w:r>
        <w:rPr>
          <w:rFonts w:ascii="Tahoma" w:hAnsi="Tahoma" w:cs="Tahoma"/>
          <w:sz w:val="27"/>
          <w:szCs w:val="27"/>
        </w:rPr>
        <w:t>体检。</w:t>
      </w:r>
    </w:p>
    <w:p w14:paraId="2C078F12">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cs="Tahoma" w:asciiTheme="majorEastAsia" w:hAnsiTheme="majorEastAsia" w:eastAsiaTheme="majorEastAsia"/>
          <w:sz w:val="27"/>
          <w:szCs w:val="27"/>
        </w:rPr>
        <w:t>5</w:t>
      </w:r>
      <w:r>
        <w:rPr>
          <w:rFonts w:hint="eastAsia" w:ascii="Tahoma" w:hAnsi="Tahoma" w:cs="Tahoma"/>
          <w:sz w:val="27"/>
          <w:szCs w:val="27"/>
        </w:rPr>
        <w:t>．公示</w:t>
      </w:r>
    </w:p>
    <w:p w14:paraId="198D32F1">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确定为拟录用的人员，将</w:t>
      </w:r>
      <w:r>
        <w:rPr>
          <w:rFonts w:ascii="Tahoma" w:hAnsi="Tahoma" w:cs="Tahoma"/>
          <w:sz w:val="27"/>
          <w:szCs w:val="27"/>
        </w:rPr>
        <w:t>进行公示，公示时间一般不少于7天。公示无异议</w:t>
      </w:r>
      <w:r>
        <w:rPr>
          <w:rFonts w:hint="eastAsia" w:ascii="Tahoma" w:hAnsi="Tahoma" w:cs="Tahoma"/>
          <w:sz w:val="27"/>
          <w:szCs w:val="27"/>
        </w:rPr>
        <w:t>的，办理录用手续</w:t>
      </w:r>
      <w:r>
        <w:rPr>
          <w:rFonts w:ascii="Tahoma" w:hAnsi="Tahoma" w:cs="Tahoma"/>
          <w:sz w:val="27"/>
          <w:szCs w:val="27"/>
        </w:rPr>
        <w:t>。公示如有异议、影响录用的，根据查实结果确定是否录用。</w:t>
      </w:r>
    </w:p>
    <w:p w14:paraId="50FCCB8C">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四</w:t>
      </w:r>
      <w:r>
        <w:rPr>
          <w:rFonts w:ascii="Tahoma" w:hAnsi="Tahoma" w:cs="Tahoma"/>
          <w:sz w:val="27"/>
          <w:szCs w:val="27"/>
        </w:rPr>
        <w:t>、其他事项</w:t>
      </w:r>
      <w:r>
        <w:rPr>
          <w:rFonts w:hint="eastAsia" w:ascii="Tahoma" w:hAnsi="Tahoma" w:cs="Tahoma"/>
          <w:sz w:val="27"/>
          <w:szCs w:val="27"/>
        </w:rPr>
        <w:t>及</w:t>
      </w:r>
      <w:r>
        <w:rPr>
          <w:rFonts w:ascii="Tahoma" w:hAnsi="Tahoma" w:cs="Tahoma"/>
          <w:sz w:val="27"/>
          <w:szCs w:val="27"/>
        </w:rPr>
        <w:t>相关待遇</w:t>
      </w:r>
      <w:r>
        <w:rPr>
          <w:rFonts w:hint="eastAsia" w:ascii="Tahoma" w:hAnsi="Tahoma" w:cs="Tahoma"/>
          <w:sz w:val="27"/>
          <w:szCs w:val="27"/>
        </w:rPr>
        <w:t>说明</w:t>
      </w:r>
    </w:p>
    <w:p w14:paraId="6E97A588">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1．应聘者一经录用，将按照劳动合同制予以聘用，其工资、福利和社会保险等相关待遇参照学校有关规定执行。</w:t>
      </w:r>
    </w:p>
    <w:p w14:paraId="6289699A">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2．面试当天提交的个人复印材料恕不退还，请做好备份</w:t>
      </w:r>
      <w:r>
        <w:rPr>
          <w:rFonts w:ascii="Tahoma" w:hAnsi="Tahoma" w:cs="Tahoma"/>
          <w:sz w:val="27"/>
          <w:szCs w:val="27"/>
        </w:rPr>
        <w:t>。</w:t>
      </w:r>
      <w:r>
        <w:rPr>
          <w:rFonts w:hint="eastAsia" w:ascii="Tahoma" w:hAnsi="Tahoma" w:cs="Tahoma"/>
          <w:sz w:val="27"/>
          <w:szCs w:val="27"/>
        </w:rPr>
        <w:t>应聘材料若有虚假或与实际情况不符，承担相应后果。</w:t>
      </w:r>
    </w:p>
    <w:p w14:paraId="77D9B276">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五</w:t>
      </w:r>
      <w:r>
        <w:rPr>
          <w:rFonts w:ascii="Tahoma" w:hAnsi="Tahoma" w:cs="Tahoma"/>
          <w:sz w:val="27"/>
          <w:szCs w:val="27"/>
        </w:rPr>
        <w:t>、联系方式</w:t>
      </w:r>
    </w:p>
    <w:p w14:paraId="4A2A2B3D">
      <w:pPr>
        <w:pStyle w:val="5"/>
        <w:shd w:val="clear" w:color="auto" w:fill="FFFFFF"/>
        <w:spacing w:before="0" w:beforeAutospacing="0" w:after="0" w:afterAutospacing="0" w:line="570" w:lineRule="atLeast"/>
        <w:ind w:firstLine="480"/>
        <w:rPr>
          <w:rFonts w:ascii="Tahoma" w:hAnsi="Tahoma" w:cs="Tahoma"/>
          <w:sz w:val="27"/>
          <w:szCs w:val="27"/>
        </w:rPr>
      </w:pPr>
      <w:r>
        <w:rPr>
          <w:rFonts w:ascii="Tahoma" w:hAnsi="Tahoma" w:cs="Tahoma"/>
          <w:sz w:val="27"/>
          <w:szCs w:val="27"/>
        </w:rPr>
        <w:t>联系人：</w:t>
      </w:r>
      <w:r>
        <w:rPr>
          <w:rFonts w:hint="eastAsia" w:ascii="Tahoma" w:hAnsi="Tahoma" w:cs="Tahoma"/>
          <w:sz w:val="27"/>
          <w:szCs w:val="27"/>
        </w:rPr>
        <w:t>周</w:t>
      </w:r>
      <w:r>
        <w:rPr>
          <w:rFonts w:ascii="Tahoma" w:hAnsi="Tahoma" w:cs="Tahoma"/>
          <w:sz w:val="27"/>
          <w:szCs w:val="27"/>
        </w:rPr>
        <w:t>老师</w:t>
      </w:r>
      <w:r>
        <w:rPr>
          <w:rFonts w:hint="eastAsia" w:ascii="Tahoma" w:hAnsi="Tahoma" w:cs="Tahoma"/>
          <w:sz w:val="27"/>
          <w:szCs w:val="27"/>
        </w:rPr>
        <w:t>、孙老师</w:t>
      </w:r>
    </w:p>
    <w:p w14:paraId="3CE16F06">
      <w:pPr>
        <w:pStyle w:val="5"/>
        <w:shd w:val="clear" w:color="auto" w:fill="FFFFFF"/>
        <w:spacing w:before="0" w:beforeAutospacing="0" w:after="0" w:afterAutospacing="0" w:line="570" w:lineRule="atLeast"/>
        <w:ind w:firstLine="480"/>
        <w:rPr>
          <w:rFonts w:ascii="Tahoma" w:hAnsi="Tahoma" w:cs="Tahoma"/>
          <w:sz w:val="27"/>
          <w:szCs w:val="27"/>
        </w:rPr>
      </w:pPr>
      <w:r>
        <w:rPr>
          <w:rFonts w:ascii="Tahoma" w:hAnsi="Tahoma" w:cs="Tahoma"/>
          <w:sz w:val="27"/>
          <w:szCs w:val="27"/>
        </w:rPr>
        <w:t>联系电话：021-</w:t>
      </w:r>
      <w:r>
        <w:rPr>
          <w:rFonts w:hint="eastAsia" w:ascii="Tahoma" w:hAnsi="Tahoma" w:cs="Tahoma"/>
          <w:sz w:val="27"/>
          <w:szCs w:val="27"/>
        </w:rPr>
        <w:t>57131142</w:t>
      </w:r>
    </w:p>
    <w:p w14:paraId="252D5E1D">
      <w:pPr>
        <w:pStyle w:val="5"/>
        <w:shd w:val="clear" w:color="auto" w:fill="FFFFFF"/>
        <w:spacing w:before="0" w:beforeAutospacing="0" w:after="0" w:afterAutospacing="0" w:line="570" w:lineRule="atLeast"/>
        <w:ind w:firstLine="480"/>
        <w:rPr>
          <w:rFonts w:ascii="Tahoma" w:hAnsi="Tahoma" w:cs="Tahoma"/>
          <w:sz w:val="27"/>
          <w:szCs w:val="27"/>
        </w:rPr>
      </w:pPr>
      <w:r>
        <w:rPr>
          <w:rFonts w:hint="eastAsia" w:ascii="Tahoma" w:hAnsi="Tahoma" w:cs="Tahoma"/>
          <w:sz w:val="27"/>
          <w:szCs w:val="27"/>
        </w:rPr>
        <w:t>联系地址：上海市奉贤区瓦洪公路3098号中德楼C103B人事处</w:t>
      </w:r>
    </w:p>
    <w:p w14:paraId="09F852BD"/>
    <w:p w14:paraId="275B3200">
      <w:pPr>
        <w:jc w:val="right"/>
        <w:rPr>
          <w:sz w:val="27"/>
          <w:szCs w:val="27"/>
        </w:rPr>
      </w:pPr>
      <w:r>
        <w:rPr>
          <w:rFonts w:hint="eastAsia"/>
          <w:sz w:val="27"/>
          <w:szCs w:val="27"/>
        </w:rPr>
        <w:t>上海电子信息职业技术学院</w:t>
      </w:r>
    </w:p>
    <w:p w14:paraId="65D479F0">
      <w:pPr>
        <w:jc w:val="right"/>
        <w:rPr>
          <w:sz w:val="27"/>
          <w:szCs w:val="27"/>
        </w:rPr>
      </w:pPr>
      <w:r>
        <w:rPr>
          <w:rFonts w:hint="eastAsia"/>
          <w:sz w:val="27"/>
          <w:szCs w:val="27"/>
        </w:rPr>
        <w:t>2026年1月20日</w:t>
      </w:r>
    </w:p>
    <w:p w14:paraId="74B7A79D">
      <w:pPr>
        <w:wordWrap w:val="0"/>
        <w:jc w:val="right"/>
        <w:rPr>
          <w:sz w:val="27"/>
          <w:szCs w:val="27"/>
        </w:rPr>
      </w:pPr>
    </w:p>
    <w:p w14:paraId="12750BD8">
      <w:pPr>
        <w:wordWrap w:val="0"/>
        <w:jc w:val="right"/>
        <w:rPr>
          <w:sz w:val="27"/>
          <w:szCs w:val="27"/>
        </w:rPr>
      </w:pPr>
    </w:p>
    <w:p w14:paraId="2CCE03F1">
      <w:pPr>
        <w:jc w:val="right"/>
        <w:rPr>
          <w:sz w:val="27"/>
          <w:szCs w:val="27"/>
        </w:rPr>
      </w:pPr>
    </w:p>
    <w:sectPr>
      <w:pgSz w:w="11906" w:h="16838"/>
      <w:pgMar w:top="1276" w:right="1800" w:bottom="99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舒体">
    <w:altName w:val="宋体"/>
    <w:panose1 w:val="02010601030101010101"/>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00"/>
    <w:family w:val="swiss"/>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ZhMjgyYjFhN2NiMmNiODU0YjUyMjNlMzJjZmUzYzkifQ=="/>
  </w:docVars>
  <w:rsids>
    <w:rsidRoot w:val="005322B6"/>
    <w:rsid w:val="0002573A"/>
    <w:rsid w:val="00031BCC"/>
    <w:rsid w:val="00035833"/>
    <w:rsid w:val="0003720A"/>
    <w:rsid w:val="0004230A"/>
    <w:rsid w:val="00057673"/>
    <w:rsid w:val="0006456E"/>
    <w:rsid w:val="00067018"/>
    <w:rsid w:val="00070C40"/>
    <w:rsid w:val="0007426E"/>
    <w:rsid w:val="000777C0"/>
    <w:rsid w:val="00081CBF"/>
    <w:rsid w:val="00081EF0"/>
    <w:rsid w:val="000A4955"/>
    <w:rsid w:val="000B04B6"/>
    <w:rsid w:val="000B1B38"/>
    <w:rsid w:val="000C15E3"/>
    <w:rsid w:val="000D70E3"/>
    <w:rsid w:val="000F4BF2"/>
    <w:rsid w:val="00103623"/>
    <w:rsid w:val="001256A0"/>
    <w:rsid w:val="001367A9"/>
    <w:rsid w:val="001377D3"/>
    <w:rsid w:val="00140320"/>
    <w:rsid w:val="001510B6"/>
    <w:rsid w:val="0016266D"/>
    <w:rsid w:val="00181D55"/>
    <w:rsid w:val="0018456F"/>
    <w:rsid w:val="00187DCF"/>
    <w:rsid w:val="00190103"/>
    <w:rsid w:val="00195BC3"/>
    <w:rsid w:val="001B0991"/>
    <w:rsid w:val="001B70BF"/>
    <w:rsid w:val="001C113E"/>
    <w:rsid w:val="001D0715"/>
    <w:rsid w:val="001D0965"/>
    <w:rsid w:val="001D22A7"/>
    <w:rsid w:val="00201A8D"/>
    <w:rsid w:val="0020251A"/>
    <w:rsid w:val="00204EC5"/>
    <w:rsid w:val="00205220"/>
    <w:rsid w:val="00216E35"/>
    <w:rsid w:val="00221440"/>
    <w:rsid w:val="0022194C"/>
    <w:rsid w:val="00231350"/>
    <w:rsid w:val="00253521"/>
    <w:rsid w:val="00255817"/>
    <w:rsid w:val="002650B7"/>
    <w:rsid w:val="0029037A"/>
    <w:rsid w:val="002B2C86"/>
    <w:rsid w:val="002B7563"/>
    <w:rsid w:val="002C68DA"/>
    <w:rsid w:val="002D2662"/>
    <w:rsid w:val="002E1332"/>
    <w:rsid w:val="002E6171"/>
    <w:rsid w:val="002F07F9"/>
    <w:rsid w:val="002F381E"/>
    <w:rsid w:val="00300D90"/>
    <w:rsid w:val="0031378E"/>
    <w:rsid w:val="00314A21"/>
    <w:rsid w:val="003227AB"/>
    <w:rsid w:val="00323859"/>
    <w:rsid w:val="003404F8"/>
    <w:rsid w:val="00344BB4"/>
    <w:rsid w:val="003464E7"/>
    <w:rsid w:val="00351438"/>
    <w:rsid w:val="003536BE"/>
    <w:rsid w:val="00386FEF"/>
    <w:rsid w:val="0039762E"/>
    <w:rsid w:val="003A00C8"/>
    <w:rsid w:val="003A1BDC"/>
    <w:rsid w:val="003A3C38"/>
    <w:rsid w:val="003A3CA3"/>
    <w:rsid w:val="003B01CF"/>
    <w:rsid w:val="003E3D9F"/>
    <w:rsid w:val="003F54D8"/>
    <w:rsid w:val="00401491"/>
    <w:rsid w:val="004219B1"/>
    <w:rsid w:val="00426CA0"/>
    <w:rsid w:val="00426CB3"/>
    <w:rsid w:val="004301B4"/>
    <w:rsid w:val="004575DC"/>
    <w:rsid w:val="00472EB9"/>
    <w:rsid w:val="00481DA0"/>
    <w:rsid w:val="00484CE9"/>
    <w:rsid w:val="004B0406"/>
    <w:rsid w:val="004B37AC"/>
    <w:rsid w:val="004B46C4"/>
    <w:rsid w:val="004D43EE"/>
    <w:rsid w:val="004D5651"/>
    <w:rsid w:val="004E2AFB"/>
    <w:rsid w:val="004F04F3"/>
    <w:rsid w:val="005322B6"/>
    <w:rsid w:val="00532394"/>
    <w:rsid w:val="00544BE3"/>
    <w:rsid w:val="005575C1"/>
    <w:rsid w:val="005618A0"/>
    <w:rsid w:val="005638B0"/>
    <w:rsid w:val="0057657F"/>
    <w:rsid w:val="005824F2"/>
    <w:rsid w:val="00582EFA"/>
    <w:rsid w:val="00594282"/>
    <w:rsid w:val="005A40C1"/>
    <w:rsid w:val="005A57EF"/>
    <w:rsid w:val="005B3576"/>
    <w:rsid w:val="005B387E"/>
    <w:rsid w:val="005B405B"/>
    <w:rsid w:val="005E6E45"/>
    <w:rsid w:val="005F1C75"/>
    <w:rsid w:val="00606007"/>
    <w:rsid w:val="00607FFD"/>
    <w:rsid w:val="0061174B"/>
    <w:rsid w:val="00635A79"/>
    <w:rsid w:val="00645C9A"/>
    <w:rsid w:val="006668F4"/>
    <w:rsid w:val="0067725E"/>
    <w:rsid w:val="0067790C"/>
    <w:rsid w:val="00680C96"/>
    <w:rsid w:val="006876E8"/>
    <w:rsid w:val="006A27BF"/>
    <w:rsid w:val="006B1E28"/>
    <w:rsid w:val="006B54EA"/>
    <w:rsid w:val="006C429F"/>
    <w:rsid w:val="006E11F6"/>
    <w:rsid w:val="006E13C0"/>
    <w:rsid w:val="006E1797"/>
    <w:rsid w:val="006F58B2"/>
    <w:rsid w:val="00713440"/>
    <w:rsid w:val="007163DD"/>
    <w:rsid w:val="00737E1D"/>
    <w:rsid w:val="0074575C"/>
    <w:rsid w:val="007475DE"/>
    <w:rsid w:val="00755786"/>
    <w:rsid w:val="0076111F"/>
    <w:rsid w:val="00782EF9"/>
    <w:rsid w:val="0078692B"/>
    <w:rsid w:val="00790E4F"/>
    <w:rsid w:val="00796438"/>
    <w:rsid w:val="007C4A7F"/>
    <w:rsid w:val="007C531E"/>
    <w:rsid w:val="007D3B2F"/>
    <w:rsid w:val="0081637B"/>
    <w:rsid w:val="00826EE9"/>
    <w:rsid w:val="0082764A"/>
    <w:rsid w:val="00837F3D"/>
    <w:rsid w:val="008430E8"/>
    <w:rsid w:val="00855B84"/>
    <w:rsid w:val="00860FAC"/>
    <w:rsid w:val="008640A9"/>
    <w:rsid w:val="00872A76"/>
    <w:rsid w:val="00873E6E"/>
    <w:rsid w:val="00877A36"/>
    <w:rsid w:val="00887F68"/>
    <w:rsid w:val="00891CB8"/>
    <w:rsid w:val="008A42A6"/>
    <w:rsid w:val="008A4822"/>
    <w:rsid w:val="008A55D3"/>
    <w:rsid w:val="008C0D2C"/>
    <w:rsid w:val="008C4D9C"/>
    <w:rsid w:val="008D3A2D"/>
    <w:rsid w:val="008D64F9"/>
    <w:rsid w:val="008F248F"/>
    <w:rsid w:val="008F2BA2"/>
    <w:rsid w:val="008F36FC"/>
    <w:rsid w:val="00905FC0"/>
    <w:rsid w:val="00907797"/>
    <w:rsid w:val="00951C42"/>
    <w:rsid w:val="0095678C"/>
    <w:rsid w:val="009705E6"/>
    <w:rsid w:val="00970933"/>
    <w:rsid w:val="009874CE"/>
    <w:rsid w:val="009A26A2"/>
    <w:rsid w:val="009A6F9A"/>
    <w:rsid w:val="009C4B1E"/>
    <w:rsid w:val="009E00FF"/>
    <w:rsid w:val="009F1C41"/>
    <w:rsid w:val="009F7653"/>
    <w:rsid w:val="00A01EAB"/>
    <w:rsid w:val="00A109B4"/>
    <w:rsid w:val="00A1350C"/>
    <w:rsid w:val="00A30528"/>
    <w:rsid w:val="00A3642E"/>
    <w:rsid w:val="00A434F3"/>
    <w:rsid w:val="00A4514B"/>
    <w:rsid w:val="00A52E76"/>
    <w:rsid w:val="00A63062"/>
    <w:rsid w:val="00A668A2"/>
    <w:rsid w:val="00A67525"/>
    <w:rsid w:val="00A74266"/>
    <w:rsid w:val="00A92AAE"/>
    <w:rsid w:val="00AC26F6"/>
    <w:rsid w:val="00AC5346"/>
    <w:rsid w:val="00AD2355"/>
    <w:rsid w:val="00AE6271"/>
    <w:rsid w:val="00AF4D25"/>
    <w:rsid w:val="00AF6CAA"/>
    <w:rsid w:val="00B03C3A"/>
    <w:rsid w:val="00B17388"/>
    <w:rsid w:val="00B42346"/>
    <w:rsid w:val="00B44C25"/>
    <w:rsid w:val="00B539BB"/>
    <w:rsid w:val="00B63A47"/>
    <w:rsid w:val="00B64600"/>
    <w:rsid w:val="00B67229"/>
    <w:rsid w:val="00B7040E"/>
    <w:rsid w:val="00B86E99"/>
    <w:rsid w:val="00B93BFB"/>
    <w:rsid w:val="00B953AD"/>
    <w:rsid w:val="00BA538A"/>
    <w:rsid w:val="00BB2137"/>
    <w:rsid w:val="00BB34A1"/>
    <w:rsid w:val="00BC7876"/>
    <w:rsid w:val="00BC7BA7"/>
    <w:rsid w:val="00BD3A45"/>
    <w:rsid w:val="00BD4D2A"/>
    <w:rsid w:val="00BD4EC0"/>
    <w:rsid w:val="00BE13DC"/>
    <w:rsid w:val="00BE2188"/>
    <w:rsid w:val="00BE2F10"/>
    <w:rsid w:val="00BF540E"/>
    <w:rsid w:val="00C152E4"/>
    <w:rsid w:val="00C23F93"/>
    <w:rsid w:val="00C528AA"/>
    <w:rsid w:val="00C606F8"/>
    <w:rsid w:val="00C75373"/>
    <w:rsid w:val="00C80EC7"/>
    <w:rsid w:val="00C81E8C"/>
    <w:rsid w:val="00C83B86"/>
    <w:rsid w:val="00C84D19"/>
    <w:rsid w:val="00C85832"/>
    <w:rsid w:val="00C87AA5"/>
    <w:rsid w:val="00CC1307"/>
    <w:rsid w:val="00CC1E7C"/>
    <w:rsid w:val="00CE2EC9"/>
    <w:rsid w:val="00CE3DBD"/>
    <w:rsid w:val="00CE5641"/>
    <w:rsid w:val="00D03917"/>
    <w:rsid w:val="00D2346C"/>
    <w:rsid w:val="00D24015"/>
    <w:rsid w:val="00D24405"/>
    <w:rsid w:val="00D27906"/>
    <w:rsid w:val="00D3456D"/>
    <w:rsid w:val="00D5275F"/>
    <w:rsid w:val="00D54AB0"/>
    <w:rsid w:val="00D608C6"/>
    <w:rsid w:val="00D73241"/>
    <w:rsid w:val="00D772B4"/>
    <w:rsid w:val="00D91574"/>
    <w:rsid w:val="00DA789C"/>
    <w:rsid w:val="00DF18EA"/>
    <w:rsid w:val="00DF77F0"/>
    <w:rsid w:val="00E1467B"/>
    <w:rsid w:val="00E33176"/>
    <w:rsid w:val="00E54F9A"/>
    <w:rsid w:val="00E7584A"/>
    <w:rsid w:val="00E75F61"/>
    <w:rsid w:val="00E8436E"/>
    <w:rsid w:val="00E91A70"/>
    <w:rsid w:val="00E94110"/>
    <w:rsid w:val="00E9721D"/>
    <w:rsid w:val="00EB7D3B"/>
    <w:rsid w:val="00ED2F7D"/>
    <w:rsid w:val="00EE2823"/>
    <w:rsid w:val="00F06D10"/>
    <w:rsid w:val="00F23027"/>
    <w:rsid w:val="00F31D80"/>
    <w:rsid w:val="00F46F0D"/>
    <w:rsid w:val="00F52CFF"/>
    <w:rsid w:val="00F654C8"/>
    <w:rsid w:val="00F7406A"/>
    <w:rsid w:val="00F940AA"/>
    <w:rsid w:val="00F956B0"/>
    <w:rsid w:val="00FA65C4"/>
    <w:rsid w:val="00FC310B"/>
    <w:rsid w:val="00FD2C2E"/>
    <w:rsid w:val="00FD3A93"/>
    <w:rsid w:val="00FD4C40"/>
    <w:rsid w:val="00FD4DDF"/>
    <w:rsid w:val="00FD5E6D"/>
    <w:rsid w:val="00FE1D68"/>
    <w:rsid w:val="00FF0985"/>
    <w:rsid w:val="00FF2A04"/>
    <w:rsid w:val="00FF717E"/>
    <w:rsid w:val="082D5311"/>
    <w:rsid w:val="2AAB19DC"/>
    <w:rsid w:val="478234F8"/>
    <w:rsid w:val="49AA23DF"/>
    <w:rsid w:val="673F0256"/>
    <w:rsid w:val="6ED963BA"/>
    <w:rsid w:val="71CF3736"/>
    <w:rsid w:val="742F3F2A"/>
    <w:rsid w:val="78073CB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character" w:customStyle="1" w:styleId="13">
    <w:name w:val="未处理的提及1"/>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DE450-7C6F-4A6A-8FD2-9D0C8FCFA6F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1119</Words>
  <Characters>1154</Characters>
  <Lines>8</Lines>
  <Paragraphs>2</Paragraphs>
  <TotalTime>443</TotalTime>
  <ScaleCrop>false</ScaleCrop>
  <LinksUpToDate>false</LinksUpToDate>
  <CharactersWithSpaces>1155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2022-05-12T05:14:00Z</dcterms:created>
  <dc:creator>HP</dc:creator>
  <cp:lastModifiedBy>胡燕</cp:lastModifiedBy>
  <cp:lastPrinted>2021-04-28T04:59:00Z</cp:lastPrinted>
  <dcterms:modified xsi:type="dcterms:W3CDTF">2026-01-20T04:24:14Z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90A8C1E718024C888EEE8D65BF6FF027_13</vt:lpwstr>
  </property>
</Properties>
</file>