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9A1" w:rsidRDefault="005E69A1" w:rsidP="00A61ED7">
      <w:pPr>
        <w:jc w:val="center"/>
        <w:rPr>
          <w:rFonts w:ascii="黑体" w:eastAsia="黑体" w:hAnsi="黑体" w:hint="eastAsia"/>
          <w:w w:val="90"/>
          <w:sz w:val="40"/>
          <w:szCs w:val="40"/>
        </w:rPr>
      </w:pPr>
      <w:bookmarkStart w:id="0" w:name="_Toc491706602"/>
      <w:bookmarkStart w:id="1" w:name="OLE_LINK1"/>
      <w:r>
        <w:rPr>
          <w:rFonts w:ascii="黑体" w:eastAsia="黑体" w:hAnsi="黑体" w:hint="eastAsia"/>
          <w:w w:val="90"/>
          <w:sz w:val="40"/>
          <w:szCs w:val="40"/>
        </w:rPr>
        <w:t>上海电子信息职业技术学院</w:t>
      </w:r>
    </w:p>
    <w:p w:rsidR="00030A6A" w:rsidRPr="00A61ED7" w:rsidRDefault="00030A6A" w:rsidP="00A61ED7">
      <w:pPr>
        <w:jc w:val="center"/>
        <w:rPr>
          <w:rFonts w:ascii="黑体" w:eastAsia="黑体" w:hAnsi="黑体"/>
          <w:w w:val="90"/>
          <w:sz w:val="40"/>
          <w:szCs w:val="40"/>
        </w:rPr>
      </w:pPr>
      <w:r w:rsidRPr="00A61ED7">
        <w:rPr>
          <w:rFonts w:ascii="黑体" w:eastAsia="黑体" w:hAnsi="黑体" w:hint="eastAsia"/>
          <w:w w:val="90"/>
          <w:sz w:val="40"/>
          <w:szCs w:val="40"/>
        </w:rPr>
        <w:t>国家奖学金评审办法</w:t>
      </w:r>
      <w:bookmarkEnd w:id="0"/>
    </w:p>
    <w:bookmarkEnd w:id="1"/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国家奖学金是由中央政府出资设立，用于奖励高校全日</w:t>
      </w:r>
      <w:proofErr w:type="gramStart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制本专科</w:t>
      </w:r>
      <w:proofErr w:type="gramEnd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（含高职、第二学士学位）学生中特别优秀的学生。为更好地实施国家奖学金的评审工作，根据《上海市财政局、上海市教委关于印发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&lt;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上海市普通本科高校、高等职业学校国家奖学金实施细则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&gt;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的通知》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（</w:t>
      </w:r>
      <w:proofErr w:type="gramStart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沪财教</w:t>
      </w:r>
      <w:proofErr w:type="gramEnd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〔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2014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〕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37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号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）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的文件精神，</w:t>
      </w:r>
      <w:bookmarkStart w:id="2" w:name="OLE_LINK11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结合实际，特制定本办法。</w:t>
      </w:r>
      <w:bookmarkEnd w:id="2"/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一、奖励标准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每人每年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8000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元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二、</w:t>
      </w:r>
      <w:bookmarkStart w:id="3" w:name="OLE_LINK2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基本申请条件</w:t>
      </w:r>
      <w:bookmarkEnd w:id="3"/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二年级（含）以上全日制在校在籍学生，并符合以下条件：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（一）热爱社会主义祖国，拥护中国共产党的领导；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（二）遵守宪法和法律，遵守学校规章制度；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（三）综合素质评分居所在专业前10%；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（四）在校期间学习成绩优异。学业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成绩居所在专业前10%（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公共选修课成绩不计入学业成绩），上一学年全部课程合格（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无补考）。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获得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计算机（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二年级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）、英语等能力考试合格证书。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学业成绩没有进入前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10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％，但达到前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30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％的学生，如在其他方面表现特别突出，可申请国家奖学金，但需提交详细的证明材料。其他方面表现特别突出是指在道德风尚、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学科竞赛、创新发明、社会实践、社会工作、体育竞赛、文艺比赛等某一方面或几方面表现特别优秀。具体如下：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t>1.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在社会主义精神文明建设中表现突出，具有见义勇为、助人为乐、奉献爱心、服务社会、自立自强的实际行动，在本校、本地区产生重大影响，在全国产生较大影响，有助于树立良好的社会风尚。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t>2.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在学术研究上取得显著成绩，以第一作者发表的论文被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SCI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、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EI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、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ISTP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、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SSCI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全文收录，以第一、二作者出版学术专著（须通过专家鉴定）。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在学科竞赛方面取得显著成绩，在国际和全国性专业学科竞赛、课外学术科技竞赛等竞赛中获一等奖（或金奖）及以上奖励。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t>4.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在创新发明方面取得显著成绩，科研成果获省、部级以上奖励或获得国家专利（须通过专家鉴定）。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t>5.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在体育竞赛中取得显著成绩，为国家争得荣誉。非体育专业学生参加省级以上体育比赛获得个人项目前三名，集体项目前二名；高水平运动员（特招生）参加国际和全国性体育比赛获得个人项目前三名、集体项目前二名。集体项目应为主力队员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t>6.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在重要文艺比赛中取得显著成绩，参加国际和全国性比赛获得前三名，参加省级比赛获得第一名，为国家赢得荣誉。集体项目应为主要演员。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/>
          <w:color w:val="000000"/>
          <w:sz w:val="32"/>
          <w:szCs w:val="32"/>
        </w:rPr>
        <w:lastRenderedPageBreak/>
        <w:t>7.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获全国三好学生、全国优秀学生干部、全国社会实践先进个人、全国十大杰出青年、中国青年五四奖章等全国性荣誉称号。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三、申请、审批程序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（一）学生申请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符合申请条件的学生可以在指定时间内向所在二级学院提出申请。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（二）二级学院审核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各二级学院学生资助工作小组对申请学生进行综合考评，在本学院名额额度内评选候选人，拟推荐名单在本学院公示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个工作日后，拟推荐名单及相关材料报送学校学生资助管理中心。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（三）学校评审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经学校学生资助管理中心对各二级学院推荐材料复核后，由学校学生资助工作领导小组评定，确定国家奖学金拟推荐名单，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报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学校领导集体研究审定。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（四）学校公示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国家奖学金拟推荐名单在校园网上进行不少于</w:t>
      </w:r>
      <w:r w:rsidRPr="00A61ED7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（五）结果报送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经公示无异议后，学校将推荐名单报上海市学生资助管理中心审定。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四、奖励方式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学校收到教育部国家奖学金拨款后一次性发放至获奖学生银行卡</w:t>
      </w:r>
      <w:bookmarkStart w:id="4" w:name="OLE_LINK6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，颁发国家统一印制的奖励证书</w:t>
      </w:r>
      <w:bookmarkEnd w:id="4"/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，相关材料进学生档案。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五、相关事项</w:t>
      </w:r>
    </w:p>
    <w:p w:rsidR="00030A6A" w:rsidRPr="00A61ED7" w:rsidRDefault="00030A6A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同一学年内，获得国家奖学金的学生可以同时申请并获得国家助学金，但不能同时获得上海市奖学金或国家励志奖学金。</w:t>
      </w:r>
    </w:p>
    <w:p w:rsidR="00030A6A" w:rsidRDefault="00F14AB7" w:rsidP="00A61ED7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六、</w:t>
      </w:r>
      <w:r w:rsidR="00030A6A"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本办法由</w:t>
      </w:r>
      <w:bookmarkStart w:id="5" w:name="_GoBack"/>
      <w:bookmarkEnd w:id="5"/>
      <w:r w:rsidR="00030A6A" w:rsidRPr="00A61ED7">
        <w:rPr>
          <w:rFonts w:ascii="仿宋" w:eastAsia="仿宋" w:hAnsi="仿宋" w:cs="Times New Roman" w:hint="eastAsia"/>
          <w:color w:val="000000"/>
          <w:sz w:val="32"/>
          <w:szCs w:val="32"/>
        </w:rPr>
        <w:t>学生处负责解释。</w:t>
      </w:r>
    </w:p>
    <w:p w:rsidR="0081560B" w:rsidRPr="00A61ED7" w:rsidRDefault="00F14AB7" w:rsidP="005E69A1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七、本办法自发布之日起施行，原</w:t>
      </w:r>
      <w:r w:rsidRPr="00F14AB7">
        <w:rPr>
          <w:rFonts w:ascii="仿宋" w:eastAsia="仿宋" w:hAnsi="仿宋" w:cs="Times New Roman" w:hint="eastAsia"/>
          <w:color w:val="000000"/>
          <w:sz w:val="32"/>
          <w:szCs w:val="32"/>
        </w:rPr>
        <w:t>《上海电子信息职业技术学院国家奖学金评审办法（修订稿）》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（</w:t>
      </w:r>
      <w:r w:rsidRPr="00F14AB7">
        <w:rPr>
          <w:rFonts w:ascii="仿宋" w:eastAsia="仿宋" w:hAnsi="仿宋" w:cs="Times New Roman" w:hint="eastAsia"/>
          <w:color w:val="000000"/>
          <w:sz w:val="32"/>
          <w:szCs w:val="32"/>
        </w:rPr>
        <w:t>沪电信职院〔</w:t>
      </w:r>
      <w:r w:rsidRPr="00F14AB7">
        <w:rPr>
          <w:rFonts w:ascii="仿宋" w:eastAsia="仿宋" w:hAnsi="仿宋" w:cs="Times New Roman"/>
          <w:color w:val="000000"/>
          <w:sz w:val="32"/>
          <w:szCs w:val="32"/>
        </w:rPr>
        <w:t>2016〕42 号</w:t>
      </w:r>
      <w:r>
        <w:rPr>
          <w:rFonts w:ascii="仿宋" w:eastAsia="仿宋" w:hAnsi="仿宋" w:cs="Times New Roman" w:hint="eastAsia"/>
          <w:color w:val="000000"/>
          <w:sz w:val="32"/>
          <w:szCs w:val="32"/>
        </w:rPr>
        <w:t>）同时废止。</w:t>
      </w:r>
    </w:p>
    <w:sectPr w:rsidR="0081560B" w:rsidRPr="00A61E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CFD" w:rsidRDefault="00C61CFD" w:rsidP="005E69A1">
      <w:r>
        <w:separator/>
      </w:r>
    </w:p>
  </w:endnote>
  <w:endnote w:type="continuationSeparator" w:id="0">
    <w:p w:rsidR="00C61CFD" w:rsidRDefault="00C61CFD" w:rsidP="005E6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CFD" w:rsidRDefault="00C61CFD" w:rsidP="005E69A1">
      <w:r>
        <w:separator/>
      </w:r>
    </w:p>
  </w:footnote>
  <w:footnote w:type="continuationSeparator" w:id="0">
    <w:p w:rsidR="00C61CFD" w:rsidRDefault="00C61CFD" w:rsidP="005E6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A6A"/>
    <w:rsid w:val="00030A6A"/>
    <w:rsid w:val="005E69A1"/>
    <w:rsid w:val="0081560B"/>
    <w:rsid w:val="00A61ED7"/>
    <w:rsid w:val="00C61CFD"/>
    <w:rsid w:val="00F1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1E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1ED7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5E6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6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6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69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1E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61ED7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5E6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6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6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69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Sky123.Org</cp:lastModifiedBy>
  <cp:revision>4</cp:revision>
  <dcterms:created xsi:type="dcterms:W3CDTF">2018-08-06T14:04:00Z</dcterms:created>
  <dcterms:modified xsi:type="dcterms:W3CDTF">2018-08-13T08:05:00Z</dcterms:modified>
</cp:coreProperties>
</file>