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2E0E2">
      <w:pPr>
        <w:jc w:val="center"/>
        <w:rPr>
          <w:rFonts w:ascii="Times New Roman Regular" w:hAnsi="Times New Roman Regular" w:cs="Times New Roman Regular" w:eastAsiaTheme="majorEastAsia"/>
          <w:b/>
          <w:sz w:val="28"/>
          <w:szCs w:val="28"/>
        </w:rPr>
      </w:pPr>
      <w:r>
        <w:rPr>
          <w:rFonts w:hint="eastAsia" w:ascii="Times New Roman Regular" w:hAnsi="Times New Roman Regular" w:cs="Times New Roman Regular" w:eastAsiaTheme="majorEastAsia"/>
          <w:b/>
          <w:sz w:val="28"/>
          <w:szCs w:val="28"/>
        </w:rPr>
        <w:t>关于做好</w:t>
      </w:r>
      <w:r>
        <w:rPr>
          <w:rFonts w:hint="eastAsia" w:ascii="Times New Roman Regular" w:hAnsi="Times New Roman Regular" w:cs="Times New Roman Regular" w:eastAsiaTheme="majorEastAsia"/>
          <w:b/>
          <w:sz w:val="28"/>
          <w:szCs w:val="28"/>
          <w:lang w:val="en-US" w:eastAsia="zh-CN"/>
        </w:rPr>
        <w:t>研究阐释党的二十届三中全会精神国家社科基金重大专项招标</w:t>
      </w:r>
      <w:r>
        <w:rPr>
          <w:rFonts w:hint="eastAsia" w:ascii="Times New Roman Regular" w:hAnsi="Times New Roman Regular" w:cs="Times New Roman Regular" w:eastAsiaTheme="majorEastAsia"/>
          <w:b/>
          <w:sz w:val="28"/>
          <w:szCs w:val="28"/>
        </w:rPr>
        <w:t>申报工作的通知</w:t>
      </w:r>
    </w:p>
    <w:p w14:paraId="12CA48B9">
      <w:pPr>
        <w:rPr>
          <w:sz w:val="24"/>
        </w:rPr>
      </w:pPr>
    </w:p>
    <w:p w14:paraId="7554962E">
      <w:pPr>
        <w:spacing w:line="360" w:lineRule="auto"/>
        <w:rPr>
          <w:rFonts w:hint="eastAsia" w:ascii="宋体" w:hAnsi="宋体" w:eastAsia="宋体" w:cs="Times New Roman Regular"/>
          <w:sz w:val="24"/>
        </w:rPr>
      </w:pPr>
      <w:r>
        <w:rPr>
          <w:rFonts w:ascii="宋体" w:hAnsi="宋体" w:eastAsia="宋体" w:cs="Times New Roman Regular"/>
          <w:sz w:val="24"/>
        </w:rPr>
        <w:t>各二级学院、科研机构：</w:t>
      </w:r>
    </w:p>
    <w:p w14:paraId="49124CA9">
      <w:pPr>
        <w:spacing w:line="360" w:lineRule="auto"/>
        <w:ind w:firstLine="480" w:firstLineChars="200"/>
        <w:rPr>
          <w:rFonts w:hint="eastAsia" w:ascii="宋体" w:hAnsi="宋体" w:eastAsia="宋体" w:cs="Times New Roman Regular"/>
          <w:sz w:val="24"/>
        </w:rPr>
      </w:pPr>
      <w:r>
        <w:rPr>
          <w:rFonts w:ascii="宋体" w:hAnsi="宋体" w:eastAsia="宋体" w:cs="Times New Roman Regular"/>
          <w:sz w:val="24"/>
        </w:rPr>
        <w:t>根据全国哲学社会科学工作办公室</w:t>
      </w:r>
      <w:r>
        <w:rPr>
          <w:rFonts w:hint="eastAsia" w:ascii="宋体" w:hAnsi="宋体" w:eastAsia="宋体" w:cs="Times New Roman Regular"/>
          <w:sz w:val="24"/>
        </w:rPr>
        <w:t>《研究阐释党的二十届三中全会精神国家社会科学基金重大专项招标公告》，以及</w:t>
      </w:r>
      <w:r>
        <w:rPr>
          <w:rFonts w:ascii="宋体" w:hAnsi="宋体" w:eastAsia="宋体" w:cs="Times New Roman Regular"/>
          <w:sz w:val="24"/>
        </w:rPr>
        <w:t>上海市</w:t>
      </w:r>
      <w:r>
        <w:rPr>
          <w:rFonts w:hint="eastAsia" w:ascii="宋体" w:hAnsi="宋体" w:eastAsia="宋体" w:cs="Times New Roman Regular"/>
          <w:sz w:val="24"/>
        </w:rPr>
        <w:t>哲学社会科学规划办公室</w:t>
      </w:r>
      <w:r>
        <w:rPr>
          <w:rFonts w:ascii="宋体" w:hAnsi="宋体" w:eastAsia="宋体" w:cs="Times New Roman Regular"/>
          <w:sz w:val="24"/>
        </w:rPr>
        <w:t>《</w:t>
      </w:r>
      <w:r>
        <w:rPr>
          <w:rFonts w:hint="eastAsia" w:ascii="宋体" w:hAnsi="宋体" w:eastAsia="宋体" w:cs="Times New Roman Regular"/>
          <w:sz w:val="24"/>
        </w:rPr>
        <w:t>研究阐释党的二十届三中全会精神国家社会科学基金重大专项招标公告</w:t>
      </w:r>
      <w:r>
        <w:rPr>
          <w:rFonts w:ascii="宋体" w:hAnsi="宋体" w:eastAsia="宋体" w:cs="Times New Roman Regular"/>
          <w:sz w:val="24"/>
        </w:rPr>
        <w:t>》要求，现将学校</w:t>
      </w:r>
      <w:r>
        <w:rPr>
          <w:rFonts w:hint="eastAsia" w:ascii="宋体" w:hAnsi="宋体" w:eastAsia="宋体" w:cs="Times New Roman Regular"/>
          <w:sz w:val="24"/>
        </w:rPr>
        <w:t>研究阐释党的二十届三中全会精神国家社科基金重大专项招标</w:t>
      </w:r>
      <w:r>
        <w:rPr>
          <w:rFonts w:ascii="宋体" w:hAnsi="宋体" w:eastAsia="宋体" w:cs="Times New Roman Regular"/>
          <w:sz w:val="24"/>
        </w:rPr>
        <w:t>申报有关事项通知如下：</w:t>
      </w:r>
    </w:p>
    <w:p w14:paraId="5E13C33D">
      <w:pPr>
        <w:spacing w:line="360" w:lineRule="auto"/>
        <w:ind w:firstLine="482" w:firstLineChars="200"/>
        <w:rPr>
          <w:rFonts w:hint="eastAsia" w:ascii="宋体" w:hAnsi="宋体" w:eastAsia="宋体" w:cs="Times New Roman Regular"/>
          <w:b/>
          <w:sz w:val="24"/>
        </w:rPr>
      </w:pPr>
      <w:r>
        <w:rPr>
          <w:rFonts w:ascii="宋体" w:hAnsi="宋体" w:eastAsia="宋体" w:cs="Times New Roman Regular"/>
          <w:b/>
          <w:sz w:val="24"/>
        </w:rPr>
        <w:t>一、上级主管部门</w:t>
      </w:r>
      <w:r>
        <w:rPr>
          <w:rFonts w:hint="eastAsia" w:ascii="宋体" w:hAnsi="宋体" w:eastAsia="宋体" w:cs="Times New Roman Regular"/>
          <w:b/>
          <w:sz w:val="24"/>
        </w:rPr>
        <w:t>课题</w:t>
      </w:r>
      <w:r>
        <w:rPr>
          <w:rFonts w:ascii="宋体" w:hAnsi="宋体" w:eastAsia="宋体" w:cs="Times New Roman Regular"/>
          <w:b/>
          <w:sz w:val="24"/>
        </w:rPr>
        <w:t>通知</w:t>
      </w:r>
      <w:r>
        <w:rPr>
          <w:rFonts w:hint="eastAsia" w:ascii="宋体" w:hAnsi="宋体" w:eastAsia="宋体" w:cs="Times New Roman Regular"/>
          <w:b/>
          <w:sz w:val="24"/>
        </w:rPr>
        <w:t>发布</w:t>
      </w:r>
    </w:p>
    <w:p w14:paraId="3735DED1">
      <w:pPr>
        <w:spacing w:line="360" w:lineRule="auto"/>
        <w:ind w:firstLine="480" w:firstLineChars="200"/>
        <w:rPr>
          <w:rFonts w:hint="eastAsia" w:ascii="宋体" w:hAnsi="宋体" w:eastAsia="宋体" w:cs="Times New Roman Regular"/>
          <w:sz w:val="24"/>
        </w:rPr>
      </w:pPr>
      <w:r>
        <w:rPr>
          <w:rFonts w:hint="eastAsia" w:ascii="宋体" w:hAnsi="宋体" w:eastAsia="宋体" w:cs="Times New Roman Regular"/>
          <w:sz w:val="24"/>
        </w:rPr>
        <w:t>1.全国哲学社会科学工作办公室《研究阐释党的二十届三中全会精神国家社会科学基金重大专项招标公告》</w:t>
      </w:r>
    </w:p>
    <w:p w14:paraId="47E38B44">
      <w:pPr>
        <w:spacing w:line="360" w:lineRule="auto"/>
        <w:ind w:firstLine="480" w:firstLineChars="200"/>
        <w:rPr>
          <w:rFonts w:hint="eastAsia" w:ascii="宋体" w:hAnsi="宋体" w:eastAsia="宋体" w:cs="Times New Roman Regular"/>
          <w:sz w:val="24"/>
        </w:rPr>
      </w:pPr>
      <w:r>
        <w:rPr>
          <w:rFonts w:hint="eastAsia" w:ascii="宋体" w:hAnsi="宋体" w:eastAsia="宋体" w:cs="Times New Roman Regular"/>
          <w:sz w:val="24"/>
        </w:rPr>
        <w:t>http://www.nopss.gov.cn/n1/2024/0826/c431028-40306326.html</w:t>
      </w:r>
    </w:p>
    <w:p w14:paraId="4661F98D">
      <w:pPr>
        <w:spacing w:line="360" w:lineRule="auto"/>
        <w:ind w:firstLine="480" w:firstLineChars="200"/>
        <w:rPr>
          <w:rFonts w:hint="eastAsia" w:ascii="宋体" w:hAnsi="宋体" w:eastAsia="宋体" w:cs="Times New Roman Regular"/>
          <w:sz w:val="24"/>
        </w:rPr>
      </w:pPr>
      <w:r>
        <w:rPr>
          <w:rFonts w:hint="eastAsia" w:ascii="宋体" w:hAnsi="宋体" w:eastAsia="宋体" w:cs="Times New Roman Regular"/>
          <w:sz w:val="24"/>
        </w:rPr>
        <w:t>2.上海市哲学社会科学规划办公室《关于做好2024年习近平文化思想研究中心重大课题申报工作的通知》</w:t>
      </w:r>
    </w:p>
    <w:p w14:paraId="2B415679">
      <w:pPr>
        <w:spacing w:line="360" w:lineRule="auto"/>
        <w:ind w:firstLine="480" w:firstLineChars="200"/>
        <w:rPr>
          <w:rFonts w:hint="eastAsia" w:ascii="宋体" w:hAnsi="宋体" w:eastAsia="宋体" w:cs="Times New Roman Regular"/>
          <w:sz w:val="24"/>
        </w:rPr>
      </w:pPr>
      <w:r>
        <w:rPr>
          <w:rFonts w:hint="eastAsia" w:ascii="宋体" w:hAnsi="宋体" w:eastAsia="宋体" w:cs="Times New Roman Regular"/>
          <w:sz w:val="24"/>
        </w:rPr>
        <w:t>http://www.sh-popss.gov.cn/newsInfo.asp?idval=8624</w:t>
      </w:r>
    </w:p>
    <w:p w14:paraId="60486909">
      <w:pPr>
        <w:spacing w:line="360" w:lineRule="auto"/>
        <w:ind w:firstLine="480" w:firstLineChars="200"/>
        <w:rPr>
          <w:rFonts w:hint="eastAsia" w:ascii="宋体" w:hAnsi="宋体" w:eastAsia="宋体" w:cs="Times New Roman Regular"/>
          <w:b/>
          <w:sz w:val="24"/>
        </w:rPr>
      </w:pPr>
      <w:r>
        <w:rPr>
          <w:rFonts w:ascii="宋体" w:hAnsi="宋体" w:eastAsia="宋体" w:cs="Times New Roman Regular"/>
          <w:color w:val="FF0000"/>
          <w:sz w:val="24"/>
        </w:rPr>
        <w:t>申请人请务必认真阅读</w:t>
      </w:r>
      <w:r>
        <w:rPr>
          <w:rFonts w:hint="eastAsia" w:ascii="宋体" w:hAnsi="宋体" w:eastAsia="宋体" w:cs="Times New Roman Regular"/>
          <w:color w:val="FF0000"/>
          <w:sz w:val="24"/>
        </w:rPr>
        <w:t>此项目相关网站</w:t>
      </w:r>
      <w:r>
        <w:rPr>
          <w:rFonts w:ascii="宋体" w:hAnsi="宋体" w:eastAsia="宋体" w:cs="Times New Roman Regular"/>
          <w:color w:val="FF0000"/>
          <w:sz w:val="24"/>
        </w:rPr>
        <w:t>通知</w:t>
      </w:r>
      <w:r>
        <w:rPr>
          <w:rFonts w:hint="eastAsia" w:ascii="宋体" w:hAnsi="宋体" w:eastAsia="宋体" w:cs="Times New Roman Regular"/>
          <w:color w:val="FF0000"/>
          <w:sz w:val="24"/>
        </w:rPr>
        <w:t>要求，</w:t>
      </w:r>
      <w:r>
        <w:rPr>
          <w:rFonts w:ascii="宋体" w:hAnsi="宋体" w:eastAsia="宋体" w:cs="Times New Roman Regular"/>
          <w:color w:val="FF0000"/>
          <w:sz w:val="24"/>
        </w:rPr>
        <w:t>不符合申报要求的申请材料不予受理。</w:t>
      </w:r>
    </w:p>
    <w:p w14:paraId="54F262BF">
      <w:pPr>
        <w:spacing w:line="360" w:lineRule="auto"/>
        <w:ind w:firstLine="482" w:firstLineChars="200"/>
        <w:rPr>
          <w:rFonts w:hint="eastAsia" w:ascii="宋体" w:hAnsi="宋体" w:eastAsia="宋体" w:cs="Times New Roman Regular"/>
          <w:b/>
          <w:sz w:val="24"/>
        </w:rPr>
      </w:pPr>
      <w:r>
        <w:rPr>
          <w:rFonts w:ascii="宋体" w:hAnsi="宋体" w:eastAsia="宋体" w:cs="Times New Roman Regular"/>
          <w:b/>
          <w:sz w:val="24"/>
        </w:rPr>
        <w:t>二、我校要求</w:t>
      </w:r>
    </w:p>
    <w:p w14:paraId="71C3297A">
      <w:pPr>
        <w:spacing w:line="360" w:lineRule="auto"/>
        <w:ind w:firstLine="482" w:firstLineChars="200"/>
        <w:rPr>
          <w:rFonts w:hint="eastAsia" w:ascii="宋体" w:hAnsi="宋体" w:eastAsia="宋体" w:cs="Times New Roman Regular"/>
          <w:b/>
          <w:sz w:val="24"/>
        </w:rPr>
      </w:pPr>
      <w:r>
        <w:rPr>
          <w:rFonts w:hint="eastAsia" w:ascii="宋体" w:hAnsi="宋体" w:eastAsia="宋体" w:cs="Times New Roman Regular"/>
          <w:b/>
          <w:sz w:val="24"/>
        </w:rPr>
        <w:t>1.</w:t>
      </w:r>
      <w:r>
        <w:rPr>
          <w:rFonts w:ascii="宋体" w:hAnsi="宋体" w:eastAsia="宋体" w:cs="Times New Roman Regular"/>
          <w:b/>
          <w:sz w:val="24"/>
        </w:rPr>
        <w:t>二级单位资格审查</w:t>
      </w:r>
    </w:p>
    <w:p w14:paraId="671B2355">
      <w:pPr>
        <w:spacing w:line="360" w:lineRule="auto"/>
        <w:ind w:firstLine="480" w:firstLineChars="200"/>
        <w:rPr>
          <w:rFonts w:hint="eastAsia" w:ascii="宋体" w:hAnsi="宋体" w:eastAsia="宋体" w:cs="Times New Roman Regular"/>
          <w:sz w:val="24"/>
        </w:rPr>
      </w:pPr>
      <w:r>
        <w:rPr>
          <w:rFonts w:ascii="宋体" w:hAnsi="宋体" w:eastAsia="宋体" w:cs="Times New Roman Regular"/>
          <w:sz w:val="24"/>
        </w:rPr>
        <w:t>二级单位科研秘书对申报人的申请资格务必进行形式审查，</w:t>
      </w:r>
      <w:r>
        <w:rPr>
          <w:rFonts w:ascii="宋体" w:hAnsi="宋体" w:eastAsia="宋体" w:cs="Times New Roman Regular"/>
          <w:color w:val="FF0000"/>
          <w:sz w:val="24"/>
        </w:rPr>
        <w:t>严禁重复申报、一题多报</w:t>
      </w:r>
      <w:r>
        <w:rPr>
          <w:rFonts w:hint="eastAsia" w:ascii="宋体" w:hAnsi="宋体" w:eastAsia="宋体" w:cs="Times New Roman Regular"/>
          <w:color w:val="FF0000"/>
          <w:sz w:val="24"/>
        </w:rPr>
        <w:t>，</w:t>
      </w:r>
      <w:r>
        <w:rPr>
          <w:rFonts w:ascii="宋体" w:hAnsi="宋体" w:eastAsia="宋体" w:cs="Times New Roman Regular"/>
          <w:sz w:val="24"/>
        </w:rPr>
        <w:t>不符合申报要求的申请材料不得上报。</w:t>
      </w:r>
      <w:r>
        <w:rPr>
          <w:rFonts w:hint="eastAsia" w:ascii="宋体" w:hAnsi="宋体" w:eastAsia="宋体" w:cs="Times New Roman Regular"/>
          <w:sz w:val="24"/>
        </w:rPr>
        <w:t>二级单位对申报材料负有审查资格，如审查不当，上报不符合要求的申报材料，将对二级单位的项目申报产生影响。</w:t>
      </w:r>
      <w:r>
        <w:rPr>
          <w:rFonts w:ascii="宋体" w:hAnsi="宋体" w:eastAsia="宋体" w:cs="Times New Roman Regular"/>
          <w:sz w:val="24"/>
        </w:rPr>
        <w:t>申请人对申报材料的真实性、准确性负责，保证没有知识产权争议，不得有违背科研诚信要求的行为。凡存在弄虚作假、抄袭剽窃等行为的，一经发现查实，</w:t>
      </w:r>
      <w:r>
        <w:rPr>
          <w:rFonts w:ascii="宋体" w:hAnsi="宋体" w:eastAsia="宋体" w:cs="Times New Roman Regular"/>
          <w:color w:val="FF0000"/>
          <w:sz w:val="24"/>
        </w:rPr>
        <w:t>取消5年申报资格</w:t>
      </w:r>
      <w:r>
        <w:rPr>
          <w:rFonts w:ascii="宋体" w:hAnsi="宋体" w:eastAsia="宋体" w:cs="Times New Roman Regular"/>
          <w:sz w:val="24"/>
        </w:rPr>
        <w:t>；如获立项即予撤项并通报批评。</w:t>
      </w:r>
    </w:p>
    <w:p w14:paraId="3E6F491E">
      <w:pPr>
        <w:spacing w:line="360" w:lineRule="auto"/>
        <w:ind w:firstLine="482" w:firstLineChars="200"/>
        <w:rPr>
          <w:rFonts w:hint="eastAsia" w:ascii="宋体" w:hAnsi="宋体" w:eastAsia="宋体" w:cs="Times New Roman Regular"/>
          <w:b/>
          <w:sz w:val="24"/>
        </w:rPr>
      </w:pPr>
      <w:r>
        <w:rPr>
          <w:rFonts w:hint="eastAsia" w:ascii="宋体" w:hAnsi="宋体" w:eastAsia="宋体" w:cs="Times New Roman Regular"/>
          <w:b/>
          <w:sz w:val="24"/>
        </w:rPr>
        <w:t>2.申请流程</w:t>
      </w:r>
    </w:p>
    <w:p w14:paraId="4E54CE27">
      <w:pPr>
        <w:spacing w:line="360" w:lineRule="auto"/>
        <w:ind w:firstLine="482" w:firstLineChars="200"/>
        <w:rPr>
          <w:rFonts w:hint="eastAsia" w:ascii="宋体" w:hAnsi="宋体" w:eastAsia="宋体" w:cs="Times New Roman Regular"/>
          <w:b/>
          <w:sz w:val="24"/>
        </w:rPr>
      </w:pPr>
      <w:r>
        <w:rPr>
          <w:rFonts w:hint="eastAsia" w:ascii="宋体" w:hAnsi="宋体" w:eastAsia="宋体" w:cs="Times New Roman Regular"/>
          <w:b/>
          <w:sz w:val="24"/>
        </w:rPr>
        <w:t>2.1预申报</w:t>
      </w:r>
      <w:r>
        <w:rPr>
          <w:rFonts w:ascii="宋体" w:hAnsi="宋体" w:eastAsia="宋体" w:cs="Times New Roman Regular"/>
          <w:b/>
          <w:sz w:val="24"/>
        </w:rPr>
        <w:t>备案</w:t>
      </w:r>
    </w:p>
    <w:p w14:paraId="2675883C">
      <w:pPr>
        <w:pStyle w:val="5"/>
        <w:widowControl/>
        <w:spacing w:beforeAutospacing="0" w:afterAutospacing="0" w:line="360" w:lineRule="auto"/>
        <w:ind w:firstLine="480" w:firstLineChars="200"/>
        <w:jc w:val="both"/>
        <w:rPr>
          <w:rFonts w:ascii="宋体" w:hAnsi="宋体" w:eastAsia="宋体" w:cs="Times New Roman Regular"/>
          <w:kern w:val="2"/>
        </w:rPr>
      </w:pPr>
      <w:r>
        <w:rPr>
          <w:rFonts w:ascii="宋体" w:hAnsi="宋体" w:eastAsia="宋体" w:cs="Times New Roman Regular"/>
          <w:kern w:val="2"/>
        </w:rPr>
        <w:t>为了便于开展后续申报工作，有申报意向的老师填写《申请人预申报课题科研处备案表（202</w:t>
      </w:r>
      <w:r>
        <w:rPr>
          <w:rFonts w:hint="eastAsia" w:ascii="宋体" w:hAnsi="宋体" w:eastAsia="宋体" w:cs="Times New Roman Regular"/>
          <w:kern w:val="2"/>
        </w:rPr>
        <w:t>4</w:t>
      </w:r>
      <w:r>
        <w:rPr>
          <w:rFonts w:ascii="宋体" w:hAnsi="宋体" w:eastAsia="宋体" w:cs="Times New Roman Regular"/>
          <w:kern w:val="2"/>
        </w:rPr>
        <w:t>年最新版）》（附件</w:t>
      </w:r>
      <w:r>
        <w:rPr>
          <w:rFonts w:hint="eastAsia" w:ascii="宋体" w:hAnsi="宋体" w:eastAsia="宋体" w:cs="Times New Roman Regular"/>
          <w:kern w:val="2"/>
        </w:rPr>
        <w:t>1</w:t>
      </w:r>
      <w:r>
        <w:rPr>
          <w:rFonts w:ascii="宋体" w:hAnsi="宋体" w:eastAsia="宋体" w:cs="Times New Roman Regular"/>
          <w:kern w:val="2"/>
        </w:rPr>
        <w:t>，此表格中的信息需要完整、准确），于</w:t>
      </w:r>
      <w:r>
        <w:rPr>
          <w:rFonts w:ascii="宋体" w:hAnsi="宋体" w:eastAsia="宋体" w:cs="Times New Roman Regular"/>
          <w:color w:val="FF0000"/>
          <w:kern w:val="2"/>
        </w:rPr>
        <w:t>202</w:t>
      </w:r>
      <w:r>
        <w:rPr>
          <w:rFonts w:hint="eastAsia" w:ascii="宋体" w:hAnsi="宋体" w:eastAsia="宋体" w:cs="Times New Roman Regular"/>
          <w:color w:val="FF0000"/>
          <w:kern w:val="2"/>
        </w:rPr>
        <w:t>4</w:t>
      </w:r>
      <w:r>
        <w:rPr>
          <w:rFonts w:ascii="宋体" w:hAnsi="宋体" w:eastAsia="宋体" w:cs="Times New Roman Regular"/>
          <w:color w:val="FF0000"/>
          <w:kern w:val="2"/>
        </w:rPr>
        <w:t>年</w:t>
      </w:r>
      <w:r>
        <w:rPr>
          <w:rFonts w:hint="eastAsia" w:ascii="宋体" w:hAnsi="宋体" w:eastAsia="宋体" w:cs="Times New Roman Regular"/>
          <w:color w:val="FF0000"/>
          <w:kern w:val="2"/>
          <w:lang w:val="en-US" w:eastAsia="zh-CN"/>
        </w:rPr>
        <w:t>9</w:t>
      </w:r>
      <w:r>
        <w:rPr>
          <w:rFonts w:ascii="宋体" w:hAnsi="宋体" w:eastAsia="宋体" w:cs="Times New Roman Regular"/>
          <w:color w:val="FF0000"/>
          <w:kern w:val="2"/>
        </w:rPr>
        <w:t>月</w:t>
      </w:r>
      <w:r>
        <w:rPr>
          <w:rFonts w:hint="eastAsia" w:ascii="宋体" w:hAnsi="宋体" w:eastAsia="宋体" w:cs="Times New Roman Regular"/>
          <w:color w:val="FF0000"/>
          <w:kern w:val="2"/>
          <w:lang w:val="en-US" w:eastAsia="zh-CN"/>
        </w:rPr>
        <w:t>4</w:t>
      </w:r>
      <w:r>
        <w:rPr>
          <w:rFonts w:ascii="宋体" w:hAnsi="宋体" w:eastAsia="宋体" w:cs="Times New Roman Regular"/>
          <w:color w:val="FF0000"/>
          <w:kern w:val="2"/>
        </w:rPr>
        <w:t>日（周</w:t>
      </w:r>
      <w:r>
        <w:rPr>
          <w:rFonts w:hint="eastAsia" w:ascii="宋体" w:hAnsi="宋体" w:eastAsia="宋体" w:cs="Times New Roman Regular"/>
          <w:color w:val="FF0000"/>
          <w:kern w:val="2"/>
          <w:lang w:val="en-US" w:eastAsia="zh-CN"/>
        </w:rPr>
        <w:t>三</w:t>
      </w:r>
      <w:r>
        <w:rPr>
          <w:rFonts w:ascii="宋体" w:hAnsi="宋体" w:eastAsia="宋体" w:cs="Times New Roman Regular"/>
          <w:color w:val="FF0000"/>
          <w:kern w:val="2"/>
        </w:rPr>
        <w:t>）之前</w:t>
      </w:r>
      <w:r>
        <w:rPr>
          <w:rFonts w:ascii="宋体" w:hAnsi="宋体" w:eastAsia="宋体" w:cs="Times New Roman Regular"/>
          <w:kern w:val="2"/>
        </w:rPr>
        <w:t>联系科研秘书或科研联络员</w:t>
      </w:r>
      <w:r>
        <w:rPr>
          <w:rFonts w:ascii="宋体" w:hAnsi="宋体" w:eastAsia="宋体" w:cs="Times New Roman Regular"/>
          <w:color w:val="FF0000"/>
          <w:kern w:val="2"/>
        </w:rPr>
        <w:t>备案</w:t>
      </w:r>
      <w:r>
        <w:rPr>
          <w:rFonts w:ascii="宋体" w:hAnsi="宋体" w:eastAsia="宋体" w:cs="Times New Roman Regular"/>
          <w:kern w:val="2"/>
        </w:rPr>
        <w:t>，统一报送至科研处校内邮箱。科研处不接受个人预申报备案</w:t>
      </w:r>
      <w:r>
        <w:rPr>
          <w:rFonts w:hint="eastAsia" w:ascii="宋体" w:hAnsi="宋体" w:eastAsia="宋体" w:cs="Times New Roman Regular"/>
          <w:kern w:val="2"/>
          <w:lang w:eastAsia="zh-CN"/>
        </w:rPr>
        <w:t>，</w:t>
      </w:r>
      <w:r>
        <w:rPr>
          <w:rFonts w:ascii="宋体" w:hAnsi="宋体" w:eastAsia="宋体" w:cs="Times New Roman Regular"/>
          <w:kern w:val="2"/>
        </w:rPr>
        <w:t>没有备案的项目将不予受理。</w:t>
      </w:r>
    </w:p>
    <w:p w14:paraId="2456BFEA">
      <w:pPr>
        <w:pStyle w:val="5"/>
        <w:widowControl/>
        <w:spacing w:beforeAutospacing="0" w:afterAutospacing="0" w:line="360" w:lineRule="auto"/>
        <w:ind w:firstLine="482" w:firstLineChars="200"/>
        <w:jc w:val="both"/>
        <w:rPr>
          <w:rFonts w:ascii="宋体" w:hAnsi="宋体" w:eastAsia="宋体" w:cs="Times New Roman Regular"/>
          <w:b/>
          <w:bCs/>
          <w:kern w:val="2"/>
        </w:rPr>
      </w:pPr>
      <w:r>
        <w:rPr>
          <w:rFonts w:hint="eastAsia" w:ascii="宋体" w:hAnsi="宋体" w:eastAsia="宋体" w:cs="Times New Roman Regular"/>
          <w:b/>
          <w:bCs/>
          <w:kern w:val="2"/>
        </w:rPr>
        <w:t>3.2 申报书电子版提交</w:t>
      </w:r>
    </w:p>
    <w:p w14:paraId="542EEE12">
      <w:pPr>
        <w:spacing w:line="360" w:lineRule="auto"/>
        <w:ind w:firstLine="480" w:firstLineChars="200"/>
        <w:rPr>
          <w:rFonts w:hint="eastAsia" w:ascii="宋体" w:hAnsi="宋体" w:eastAsia="宋体" w:cs="Times New Roman Regular"/>
          <w:sz w:val="24"/>
        </w:rPr>
      </w:pPr>
      <w:r>
        <w:rPr>
          <w:rFonts w:ascii="宋体" w:hAnsi="宋体" w:eastAsia="宋体" w:cs="Times New Roman Regular"/>
          <w:sz w:val="24"/>
        </w:rPr>
        <w:t>科研秘书或科研联络员在学校申报截止日期之前将经二级单位审核、评审通过后的《科研项目申报汇总表</w:t>
      </w:r>
      <w:r>
        <w:rPr>
          <w:rFonts w:hint="eastAsia" w:ascii="宋体" w:hAnsi="宋体" w:eastAsia="宋体" w:cs="Times New Roman Regular"/>
          <w:sz w:val="24"/>
        </w:rPr>
        <w:t>》（</w:t>
      </w:r>
      <w:r>
        <w:rPr>
          <w:rFonts w:ascii="宋体" w:hAnsi="宋体" w:eastAsia="宋体" w:cs="Times New Roman Regular"/>
          <w:sz w:val="24"/>
        </w:rPr>
        <w:t>附件</w:t>
      </w:r>
      <w:r>
        <w:rPr>
          <w:rFonts w:hint="eastAsia" w:ascii="宋体" w:hAnsi="宋体" w:eastAsia="宋体" w:cs="Times New Roman Regular"/>
          <w:sz w:val="24"/>
        </w:rPr>
        <w:t>2）、</w:t>
      </w:r>
      <w:r>
        <w:rPr>
          <w:rFonts w:ascii="宋体" w:hAnsi="宋体" w:eastAsia="宋体" w:cs="Times New Roman Regular"/>
          <w:sz w:val="24"/>
        </w:rPr>
        <w:t>《</w:t>
      </w:r>
      <w:r>
        <w:rPr>
          <w:rFonts w:hint="eastAsia" w:ascii="宋体" w:hAnsi="宋体" w:eastAsia="宋体" w:cs="Times New Roman Regular"/>
          <w:sz w:val="24"/>
          <w:lang w:val="en-US" w:eastAsia="zh-CN"/>
        </w:rPr>
        <w:t>投标</w:t>
      </w:r>
      <w:r>
        <w:rPr>
          <w:rFonts w:ascii="宋体" w:hAnsi="宋体" w:eastAsia="宋体" w:cs="Times New Roman Regular"/>
          <w:sz w:val="24"/>
        </w:rPr>
        <w:t>书》</w:t>
      </w:r>
      <w:r>
        <w:rPr>
          <w:rFonts w:hint="eastAsia" w:ascii="宋体" w:hAnsi="宋体" w:eastAsia="宋体" w:cs="Times New Roman Regular"/>
          <w:sz w:val="24"/>
        </w:rPr>
        <w:t>（附件3）电子版</w:t>
      </w:r>
      <w:r>
        <w:rPr>
          <w:rFonts w:ascii="宋体" w:hAnsi="宋体" w:eastAsia="宋体" w:cs="Times New Roman Regular"/>
          <w:sz w:val="24"/>
        </w:rPr>
        <w:t>发送至学校科研处邮箱</w:t>
      </w:r>
      <w:r>
        <w:rPr>
          <w:rFonts w:hint="eastAsia" w:ascii="宋体" w:hAnsi="宋体" w:eastAsia="宋体" w:cs="Times New Roman Regular"/>
          <w:sz w:val="24"/>
        </w:rPr>
        <w:t>。</w:t>
      </w:r>
    </w:p>
    <w:p w14:paraId="27701377">
      <w:pPr>
        <w:spacing w:line="360" w:lineRule="auto"/>
        <w:ind w:firstLine="480" w:firstLineChars="200"/>
        <w:rPr>
          <w:rFonts w:hint="eastAsia" w:ascii="宋体" w:hAnsi="宋体" w:eastAsia="宋体" w:cs="Times New Roman Regular"/>
          <w:sz w:val="24"/>
        </w:rPr>
      </w:pPr>
      <w:r>
        <w:rPr>
          <w:rFonts w:hint="eastAsia" w:ascii="宋体" w:hAnsi="宋体" w:eastAsia="宋体" w:cs="Times New Roman Regular"/>
          <w:color w:val="FF0000"/>
          <w:sz w:val="24"/>
        </w:rPr>
        <w:t>申请书电子版材料的学校</w:t>
      </w:r>
      <w:r>
        <w:rPr>
          <w:rFonts w:ascii="宋体" w:hAnsi="宋体" w:eastAsia="宋体" w:cs="Times New Roman Regular"/>
          <w:color w:val="FF0000"/>
          <w:sz w:val="24"/>
        </w:rPr>
        <w:t>申报截止日期为</w:t>
      </w:r>
      <w:r>
        <w:rPr>
          <w:rFonts w:hint="eastAsia" w:ascii="宋体" w:hAnsi="宋体" w:eastAsia="宋体" w:cs="Times New Roman Regular"/>
          <w:color w:val="FF0000"/>
          <w:sz w:val="24"/>
        </w:rPr>
        <w:t>2</w:t>
      </w:r>
      <w:r>
        <w:rPr>
          <w:rFonts w:ascii="宋体" w:hAnsi="宋体" w:eastAsia="宋体" w:cs="Times New Roman Regular"/>
          <w:color w:val="FF0000"/>
          <w:sz w:val="24"/>
        </w:rPr>
        <w:t>024年</w:t>
      </w:r>
      <w:r>
        <w:rPr>
          <w:rFonts w:hint="eastAsia" w:ascii="宋体" w:hAnsi="宋体" w:eastAsia="宋体" w:cs="Times New Roman Regular"/>
          <w:color w:val="FF0000"/>
          <w:sz w:val="24"/>
          <w:lang w:val="en-US" w:eastAsia="zh-CN"/>
        </w:rPr>
        <w:t>9</w:t>
      </w:r>
      <w:r>
        <w:rPr>
          <w:rFonts w:ascii="宋体" w:hAnsi="宋体" w:eastAsia="宋体" w:cs="Times New Roman Regular"/>
          <w:color w:val="FF0000"/>
          <w:sz w:val="24"/>
        </w:rPr>
        <w:t>月</w:t>
      </w:r>
      <w:r>
        <w:rPr>
          <w:rFonts w:hint="eastAsia" w:ascii="宋体" w:hAnsi="宋体" w:eastAsia="宋体" w:cs="Times New Roman Regular"/>
          <w:color w:val="FF0000"/>
          <w:sz w:val="24"/>
        </w:rPr>
        <w:t>1</w:t>
      </w:r>
      <w:r>
        <w:rPr>
          <w:rFonts w:hint="eastAsia" w:ascii="宋体" w:hAnsi="宋体" w:eastAsia="宋体" w:cs="Times New Roman Regular"/>
          <w:color w:val="FF0000"/>
          <w:sz w:val="24"/>
          <w:lang w:val="en-US" w:eastAsia="zh-CN"/>
        </w:rPr>
        <w:t>1</w:t>
      </w:r>
      <w:r>
        <w:rPr>
          <w:rFonts w:ascii="宋体" w:hAnsi="宋体" w:eastAsia="宋体" w:cs="Times New Roman Regular"/>
          <w:color w:val="FF0000"/>
          <w:sz w:val="24"/>
        </w:rPr>
        <w:t>日</w:t>
      </w:r>
      <w:r>
        <w:rPr>
          <w:rFonts w:hint="eastAsia" w:ascii="宋体" w:hAnsi="宋体" w:eastAsia="宋体" w:cs="Times New Roman Regular"/>
          <w:color w:val="FF0000"/>
          <w:sz w:val="24"/>
        </w:rPr>
        <w:t>（周</w:t>
      </w:r>
      <w:r>
        <w:rPr>
          <w:rFonts w:hint="eastAsia" w:ascii="宋体" w:hAnsi="宋体" w:eastAsia="宋体" w:cs="Times New Roman Regular"/>
          <w:color w:val="FF0000"/>
          <w:sz w:val="24"/>
          <w:lang w:val="en-US" w:eastAsia="zh-CN"/>
        </w:rPr>
        <w:t>三</w:t>
      </w:r>
      <w:r>
        <w:rPr>
          <w:rFonts w:hint="eastAsia" w:ascii="宋体" w:hAnsi="宋体" w:eastAsia="宋体" w:cs="Times New Roman Regular"/>
          <w:color w:val="FF0000"/>
          <w:sz w:val="24"/>
        </w:rPr>
        <w:t>），</w:t>
      </w:r>
      <w:r>
        <w:rPr>
          <w:rFonts w:ascii="宋体" w:hAnsi="宋体" w:eastAsia="宋体" w:cs="Times New Roman Regular"/>
          <w:color w:val="FF0000"/>
          <w:sz w:val="24"/>
        </w:rPr>
        <w:t>逾期不予受理。</w:t>
      </w:r>
      <w:r>
        <w:rPr>
          <w:rFonts w:ascii="宋体" w:hAnsi="宋体" w:eastAsia="宋体" w:cs="Times New Roman Regular"/>
          <w:sz w:val="24"/>
        </w:rPr>
        <w:t>申报材料由科研秘书或科研联络员统一报送，科研处不直接受理个人申报。</w:t>
      </w:r>
    </w:p>
    <w:p w14:paraId="05F82604">
      <w:pPr>
        <w:spacing w:line="360" w:lineRule="auto"/>
        <w:ind w:firstLine="482" w:firstLineChars="200"/>
        <w:rPr>
          <w:rFonts w:hint="eastAsia" w:ascii="宋体" w:hAnsi="宋体" w:eastAsia="宋体" w:cs="Times New Roman Regular"/>
          <w:b/>
          <w:sz w:val="24"/>
        </w:rPr>
      </w:pPr>
      <w:r>
        <w:rPr>
          <w:rFonts w:hint="eastAsia" w:ascii="宋体" w:hAnsi="宋体" w:eastAsia="宋体" w:cs="Times New Roman Regular"/>
          <w:b/>
          <w:sz w:val="24"/>
        </w:rPr>
        <w:t>3.3</w:t>
      </w:r>
      <w:r>
        <w:rPr>
          <w:rFonts w:ascii="宋体" w:hAnsi="宋体" w:eastAsia="宋体" w:cs="Times New Roman Regular"/>
          <w:b/>
          <w:sz w:val="24"/>
        </w:rPr>
        <w:t>系统填报</w:t>
      </w:r>
    </w:p>
    <w:p w14:paraId="1BD70E1E">
      <w:pPr>
        <w:spacing w:line="360" w:lineRule="auto"/>
        <w:ind w:firstLine="480" w:firstLineChars="200"/>
        <w:rPr>
          <w:rFonts w:ascii="宋体" w:hAnsi="宋体" w:eastAsia="宋体" w:cs="Times New Roman Regular"/>
          <w:sz w:val="24"/>
        </w:rPr>
      </w:pPr>
      <w:r>
        <w:rPr>
          <w:rFonts w:hint="eastAsia" w:ascii="宋体" w:hAnsi="宋体" w:eastAsia="宋体" w:cs="Times New Roman Regular"/>
          <w:sz w:val="24"/>
        </w:rPr>
        <w:t>根据全国哲学社会科学工作办公室《研究阐释党的二十届三中全会精神国家社会科学基金重大专项招标公告》要求，本研究申报和评审采用线上线下相结合的方式。</w:t>
      </w:r>
    </w:p>
    <w:p w14:paraId="7CAE3B2A">
      <w:pPr>
        <w:spacing w:line="360" w:lineRule="auto"/>
        <w:ind w:firstLine="480" w:firstLineChars="200"/>
        <w:rPr>
          <w:rFonts w:hint="eastAsia" w:ascii="宋体" w:hAnsi="宋体" w:eastAsia="宋体" w:cs="Times New Roman Regular"/>
          <w:color w:val="000000" w:themeColor="text1"/>
          <w:sz w:val="24"/>
          <w14:textFill>
            <w14:solidFill>
              <w14:schemeClr w14:val="tx1"/>
            </w14:solidFill>
          </w14:textFill>
        </w:rPr>
      </w:pPr>
      <w:r>
        <w:rPr>
          <w:rFonts w:hint="eastAsia" w:ascii="宋体" w:hAnsi="宋体" w:eastAsia="宋体" w:cs="Times New Roman Regular"/>
          <w:color w:val="FF0000"/>
          <w:sz w:val="24"/>
        </w:rPr>
        <w:t>网络申报系统于</w:t>
      </w:r>
      <w:r>
        <w:rPr>
          <w:rFonts w:hint="eastAsia" w:ascii="宋体" w:hAnsi="宋体" w:eastAsia="宋体" w:cs="Times New Roman Regular"/>
          <w:color w:val="FF0000"/>
          <w:sz w:val="24"/>
          <w:lang w:val="en-US" w:eastAsia="zh-CN"/>
        </w:rPr>
        <w:t>9</w:t>
      </w:r>
      <w:r>
        <w:rPr>
          <w:rFonts w:hint="eastAsia" w:ascii="宋体" w:hAnsi="宋体" w:eastAsia="宋体" w:cs="Times New Roman Regular"/>
          <w:color w:val="FF0000"/>
          <w:sz w:val="24"/>
        </w:rPr>
        <w:t>月</w:t>
      </w:r>
      <w:r>
        <w:rPr>
          <w:rFonts w:hint="eastAsia" w:ascii="宋体" w:hAnsi="宋体" w:eastAsia="宋体" w:cs="Times New Roman Regular"/>
          <w:color w:val="FF0000"/>
          <w:sz w:val="24"/>
          <w:lang w:val="en-US" w:eastAsia="zh-CN"/>
        </w:rPr>
        <w:t>15</w:t>
      </w:r>
      <w:r>
        <w:rPr>
          <w:rFonts w:hint="eastAsia" w:ascii="宋体" w:hAnsi="宋体" w:eastAsia="宋体" w:cs="Times New Roman Regular"/>
          <w:color w:val="FF0000"/>
          <w:sz w:val="24"/>
        </w:rPr>
        <w:t>日</w:t>
      </w:r>
      <w:r>
        <w:rPr>
          <w:rFonts w:hint="eastAsia" w:ascii="宋体" w:hAnsi="宋体" w:eastAsia="宋体" w:cs="Times New Roman Regular"/>
          <w:color w:val="FF0000"/>
          <w:sz w:val="24"/>
          <w:lang w:val="en-US" w:eastAsia="zh-CN"/>
        </w:rPr>
        <w:t>0</w:t>
      </w:r>
      <w:r>
        <w:rPr>
          <w:rFonts w:hint="eastAsia" w:ascii="宋体" w:hAnsi="宋体" w:eastAsia="宋体" w:cs="Times New Roman Regular"/>
          <w:color w:val="FF0000"/>
          <w:sz w:val="24"/>
        </w:rPr>
        <w:t>时至</w:t>
      </w:r>
      <w:r>
        <w:rPr>
          <w:rFonts w:hint="eastAsia" w:ascii="宋体" w:hAnsi="宋体" w:eastAsia="宋体" w:cs="Times New Roman Regular"/>
          <w:color w:val="FF0000"/>
          <w:sz w:val="24"/>
          <w:lang w:val="en-US" w:eastAsia="zh-CN"/>
        </w:rPr>
        <w:t>9</w:t>
      </w:r>
      <w:r>
        <w:rPr>
          <w:rFonts w:hint="eastAsia" w:ascii="宋体" w:hAnsi="宋体" w:eastAsia="宋体" w:cs="Times New Roman Regular"/>
          <w:color w:val="FF0000"/>
          <w:sz w:val="24"/>
        </w:rPr>
        <w:t>月</w:t>
      </w:r>
      <w:r>
        <w:rPr>
          <w:rFonts w:hint="eastAsia" w:ascii="宋体" w:hAnsi="宋体" w:eastAsia="宋体" w:cs="Times New Roman Regular"/>
          <w:color w:val="FF0000"/>
          <w:sz w:val="24"/>
          <w:lang w:val="en-US" w:eastAsia="zh-CN"/>
        </w:rPr>
        <w:t>26</w:t>
      </w:r>
      <w:r>
        <w:rPr>
          <w:rFonts w:hint="eastAsia" w:ascii="宋体" w:hAnsi="宋体" w:eastAsia="宋体" w:cs="Times New Roman Regular"/>
          <w:color w:val="FF0000"/>
          <w:sz w:val="24"/>
        </w:rPr>
        <w:t>日1</w:t>
      </w:r>
      <w:r>
        <w:rPr>
          <w:rFonts w:hint="eastAsia" w:ascii="宋体" w:hAnsi="宋体" w:eastAsia="宋体" w:cs="Times New Roman Regular"/>
          <w:color w:val="FF0000"/>
          <w:sz w:val="24"/>
          <w:lang w:val="en-US" w:eastAsia="zh-CN"/>
        </w:rPr>
        <w:t>7</w:t>
      </w:r>
      <w:r>
        <w:rPr>
          <w:rFonts w:hint="eastAsia" w:ascii="宋体" w:hAnsi="宋体" w:eastAsia="宋体" w:cs="Times New Roman Regular"/>
          <w:color w:val="FF0000"/>
          <w:sz w:val="24"/>
        </w:rPr>
        <w:t>时开放，</w:t>
      </w:r>
      <w:r>
        <w:rPr>
          <w:rFonts w:hint="eastAsia" w:ascii="宋体" w:hAnsi="宋体" w:eastAsia="宋体" w:cs="Times New Roman Regular"/>
          <w:color w:val="0D0D0D" w:themeColor="text1" w:themeTint="F2"/>
          <w:sz w:val="24"/>
          <w14:textFill>
            <w14:solidFill>
              <w14:schemeClr w14:val="tx1">
                <w14:lumMod w14:val="95000"/>
                <w14:lumOff w14:val="5000"/>
              </w14:schemeClr>
            </w14:solidFill>
          </w14:textFill>
        </w:rPr>
        <w:t>在此期间申请人可在国家社会科学基金科研创新服务管理平台(https://xm.npopss-cn.gov.cn)，以实名信息注册账号后登录系统，并按规定要求填写申报信息（已有账号者无需再次注册）。逾期系统自动关闭，不再受理申报。</w:t>
      </w:r>
      <w:r>
        <w:rPr>
          <w:rFonts w:hint="eastAsia" w:ascii="宋体" w:hAnsi="宋体" w:eastAsia="宋体" w:cs="Times New Roman Regular"/>
          <w:color w:val="000000" w:themeColor="text1"/>
          <w:sz w:val="24"/>
          <w14:textFill>
            <w14:solidFill>
              <w14:schemeClr w14:val="tx1"/>
            </w14:solidFill>
          </w14:textFill>
        </w:rPr>
        <w:t>国家社科基金科研创新服务管理平台中的“项目申报系统”为本次申报的唯一网络平台，网络申报办法及流程管理以该系统为准。</w:t>
      </w:r>
    </w:p>
    <w:p w14:paraId="1E1730E8">
      <w:pPr>
        <w:spacing w:line="360" w:lineRule="auto"/>
        <w:ind w:firstLine="480" w:firstLineChars="200"/>
        <w:rPr>
          <w:rFonts w:hint="eastAsia" w:ascii="宋体" w:hAnsi="宋体" w:eastAsia="宋体" w:cs="Times New Roman Regular"/>
          <w:color w:val="FF0000"/>
          <w:sz w:val="24"/>
        </w:rPr>
      </w:pPr>
      <w:r>
        <w:rPr>
          <w:rFonts w:hint="eastAsia" w:ascii="宋体" w:hAnsi="宋体" w:eastAsia="宋体" w:cs="Times New Roman Regular"/>
          <w:color w:val="FF0000"/>
          <w:sz w:val="24"/>
        </w:rPr>
        <w:t>项目申报评审通过的申报人需在系统开放期间登录系统，提交盖好章的申报书后，电话通知科研处审核。</w:t>
      </w:r>
    </w:p>
    <w:p w14:paraId="52E1EF8E">
      <w:pPr>
        <w:spacing w:line="360" w:lineRule="auto"/>
        <w:ind w:firstLine="482" w:firstLineChars="200"/>
        <w:rPr>
          <w:rFonts w:hint="eastAsia" w:ascii="宋体" w:hAnsi="宋体" w:eastAsia="宋体" w:cs="Times New Roman Regular"/>
          <w:b/>
          <w:sz w:val="24"/>
        </w:rPr>
      </w:pPr>
      <w:r>
        <w:rPr>
          <w:rFonts w:hint="eastAsia" w:ascii="宋体" w:hAnsi="宋体" w:eastAsia="宋体" w:cs="Times New Roman Regular"/>
          <w:b/>
          <w:sz w:val="24"/>
        </w:rPr>
        <w:t>4.结题</w:t>
      </w:r>
    </w:p>
    <w:p w14:paraId="142285AC">
      <w:pPr>
        <w:spacing w:line="360" w:lineRule="auto"/>
        <w:ind w:firstLine="480" w:firstLineChars="200"/>
        <w:rPr>
          <w:rFonts w:ascii="宋体" w:hAnsi="宋体" w:eastAsia="宋体" w:cs="Times New Roman Regular"/>
          <w:bCs/>
          <w:sz w:val="24"/>
        </w:rPr>
      </w:pPr>
      <w:r>
        <w:rPr>
          <w:rFonts w:hint="eastAsia" w:ascii="宋体" w:hAnsi="宋体" w:eastAsia="宋体" w:cs="Times New Roman Regular"/>
          <w:sz w:val="24"/>
        </w:rPr>
        <w:t>根据全国哲学社会科学工作办公室《研究阐释党的二十届三中全会精神国家社会科学基金重大专项招标公告》，</w:t>
      </w:r>
      <w:r>
        <w:rPr>
          <w:rFonts w:hint="eastAsia" w:ascii="宋体" w:hAnsi="宋体" w:eastAsia="宋体" w:cs="Times New Roman Regular"/>
          <w:bCs/>
          <w:color w:val="FF0000"/>
          <w:sz w:val="24"/>
        </w:rPr>
        <w:t>课题</w:t>
      </w:r>
      <w:r>
        <w:rPr>
          <w:rFonts w:hint="eastAsia" w:ascii="宋体" w:hAnsi="宋体" w:eastAsia="宋体" w:cs="Times New Roman Regular"/>
          <w:bCs/>
          <w:color w:val="FF0000"/>
          <w:sz w:val="24"/>
          <w:lang w:val="en-US" w:eastAsia="zh-CN"/>
        </w:rPr>
        <w:t>完成时间一般为2-3年</w:t>
      </w:r>
      <w:r>
        <w:rPr>
          <w:rFonts w:hint="eastAsia" w:ascii="宋体" w:hAnsi="宋体" w:eastAsia="宋体" w:cs="Times New Roman Regular"/>
          <w:bCs/>
          <w:color w:val="FF0000"/>
          <w:sz w:val="24"/>
        </w:rPr>
        <w:t>。</w:t>
      </w:r>
      <w:r>
        <w:rPr>
          <w:rFonts w:hint="eastAsia" w:ascii="宋体" w:hAnsi="宋体" w:eastAsia="宋体" w:cs="Times New Roman Regular"/>
          <w:bCs/>
          <w:sz w:val="24"/>
        </w:rPr>
        <w:t>项目负责人在项目执行期间要遵守相关承诺，履行约定义务，按期完成研究任务，结项成果形式原则上须与预期成果一致，根据上级申报要求，完成申报书中预期研究成果的课题，方可申请结题。没有达到结题要求的项目不予结题，同时不认定学校科研考核。</w:t>
      </w:r>
    </w:p>
    <w:p w14:paraId="3368552B">
      <w:pPr>
        <w:spacing w:line="360" w:lineRule="auto"/>
        <w:ind w:firstLine="482" w:firstLineChars="200"/>
        <w:rPr>
          <w:rFonts w:hint="eastAsia" w:ascii="宋体" w:hAnsi="宋体" w:eastAsia="宋体" w:cs="Times New Roman Regular"/>
          <w:b/>
          <w:sz w:val="24"/>
        </w:rPr>
      </w:pPr>
      <w:r>
        <w:rPr>
          <w:rFonts w:hint="eastAsia" w:ascii="宋体" w:hAnsi="宋体" w:eastAsia="宋体" w:cs="Times New Roman Regular"/>
          <w:b/>
          <w:sz w:val="24"/>
        </w:rPr>
        <w:t>5.签署《项目申请人科研诚信承诺书》</w:t>
      </w:r>
    </w:p>
    <w:p w14:paraId="1DB1310D">
      <w:pPr>
        <w:spacing w:line="360" w:lineRule="auto"/>
        <w:ind w:firstLine="480" w:firstLineChars="200"/>
        <w:rPr>
          <w:rFonts w:hint="eastAsia" w:ascii="宋体" w:hAnsi="宋体" w:eastAsia="宋体" w:cs="Times New Roman Regular"/>
          <w:bCs/>
          <w:sz w:val="24"/>
        </w:rPr>
      </w:pPr>
      <w:r>
        <w:rPr>
          <w:rFonts w:hint="eastAsia" w:ascii="宋体" w:hAnsi="宋体" w:eastAsia="宋体" w:cs="Times New Roman Regular"/>
          <w:bCs/>
          <w:sz w:val="24"/>
        </w:rPr>
        <w:t>择优遴选后上报的项目，须上报签字盖章版《项目申请人科研诚信承诺书》，（见附件4）。具体要求另行通知。</w:t>
      </w:r>
    </w:p>
    <w:p w14:paraId="756C533A">
      <w:pPr>
        <w:spacing w:line="360" w:lineRule="auto"/>
        <w:ind w:firstLine="482" w:firstLineChars="200"/>
        <w:rPr>
          <w:rFonts w:hint="eastAsia" w:ascii="宋体" w:hAnsi="宋体" w:eastAsia="宋体" w:cs="Times New Roman Regular"/>
          <w:b/>
          <w:sz w:val="24"/>
        </w:rPr>
      </w:pPr>
      <w:r>
        <w:rPr>
          <w:rFonts w:hint="eastAsia" w:ascii="宋体" w:hAnsi="宋体" w:eastAsia="宋体" w:cs="Times New Roman Regular"/>
          <w:b/>
          <w:sz w:val="24"/>
        </w:rPr>
        <w:t>三、联系人与联系方式</w:t>
      </w:r>
    </w:p>
    <w:p w14:paraId="57C1C46A">
      <w:pPr>
        <w:pStyle w:val="5"/>
        <w:widowControl/>
        <w:spacing w:beforeAutospacing="0" w:afterAutospacing="0" w:line="360" w:lineRule="auto"/>
        <w:ind w:firstLine="480" w:firstLineChars="200"/>
        <w:jc w:val="both"/>
        <w:rPr>
          <w:rFonts w:hint="eastAsia" w:ascii="宋体" w:hAnsi="宋体" w:eastAsia="宋体" w:cs="Times New Roman Regular"/>
          <w:kern w:val="2"/>
        </w:rPr>
      </w:pPr>
      <w:r>
        <w:rPr>
          <w:rFonts w:ascii="宋体" w:hAnsi="宋体" w:eastAsia="宋体" w:cs="Times New Roman Regular"/>
          <w:kern w:val="2"/>
        </w:rPr>
        <w:t>联系人：刘婕</w:t>
      </w:r>
    </w:p>
    <w:p w14:paraId="3F990986">
      <w:pPr>
        <w:pStyle w:val="5"/>
        <w:widowControl/>
        <w:spacing w:beforeAutospacing="0" w:afterAutospacing="0" w:line="360" w:lineRule="auto"/>
        <w:ind w:firstLine="480" w:firstLineChars="200"/>
        <w:jc w:val="both"/>
        <w:rPr>
          <w:rFonts w:hint="eastAsia" w:ascii="宋体" w:hAnsi="宋体" w:eastAsia="宋体" w:cs="Times New Roman Regular"/>
          <w:kern w:val="2"/>
        </w:rPr>
      </w:pPr>
      <w:r>
        <w:rPr>
          <w:rFonts w:ascii="宋体" w:hAnsi="宋体" w:eastAsia="宋体" w:cs="Times New Roman Regular"/>
          <w:kern w:val="2"/>
        </w:rPr>
        <w:t>联系电话：18116088230</w:t>
      </w:r>
    </w:p>
    <w:p w14:paraId="6D0F2C8C">
      <w:pPr>
        <w:pStyle w:val="5"/>
        <w:widowControl/>
        <w:spacing w:beforeAutospacing="0" w:afterAutospacing="0" w:line="360" w:lineRule="auto"/>
        <w:ind w:firstLine="480" w:firstLineChars="200"/>
        <w:jc w:val="both"/>
        <w:rPr>
          <w:rFonts w:hint="eastAsia" w:ascii="宋体" w:hAnsi="宋体" w:eastAsia="宋体" w:cs="Times New Roman Regular"/>
          <w:kern w:val="2"/>
        </w:rPr>
      </w:pPr>
      <w:r>
        <w:rPr>
          <w:rFonts w:ascii="宋体" w:hAnsi="宋体" w:eastAsia="宋体" w:cs="Times New Roman Regular"/>
          <w:kern w:val="2"/>
        </w:rPr>
        <w:t>联系地址：</w:t>
      </w:r>
      <w:r>
        <w:rPr>
          <w:rFonts w:hint="eastAsia" w:ascii="宋体" w:hAnsi="宋体" w:eastAsia="宋体" w:cs="Times New Roman Regular"/>
          <w:kern w:val="2"/>
        </w:rPr>
        <w:t>C209b</w:t>
      </w:r>
    </w:p>
    <w:p w14:paraId="7A2CF303">
      <w:pPr>
        <w:pStyle w:val="5"/>
        <w:widowControl/>
        <w:spacing w:beforeAutospacing="0" w:afterAutospacing="0" w:line="360" w:lineRule="auto"/>
        <w:ind w:firstLine="480" w:firstLineChars="200"/>
        <w:jc w:val="both"/>
        <w:rPr>
          <w:rFonts w:hint="eastAsia" w:ascii="宋体" w:hAnsi="宋体" w:eastAsia="宋体" w:cs="Times New Roman Regular"/>
          <w:kern w:val="2"/>
        </w:rPr>
      </w:pPr>
      <w:r>
        <w:rPr>
          <w:rFonts w:ascii="宋体" w:hAnsi="宋体" w:eastAsia="宋体" w:cs="Times New Roman Regular"/>
          <w:kern w:val="2"/>
        </w:rPr>
        <w:t>联系邮箱：</w:t>
      </w:r>
      <w:r>
        <w:fldChar w:fldCharType="begin"/>
      </w:r>
      <w:r>
        <w:instrText xml:space="preserve"> HYPERLINK "mailto:20110007@stiei.edu.cn" </w:instrText>
      </w:r>
      <w:r>
        <w:fldChar w:fldCharType="separate"/>
      </w:r>
      <w:r>
        <w:rPr>
          <w:rFonts w:ascii="宋体" w:hAnsi="宋体" w:eastAsia="宋体" w:cs="Times New Roman Regular"/>
          <w:kern w:val="2"/>
        </w:rPr>
        <w:t>20110007@stiei.edu.cn</w:t>
      </w:r>
      <w:r>
        <w:rPr>
          <w:rFonts w:ascii="宋体" w:hAnsi="宋体" w:eastAsia="宋体" w:cs="Times New Roman Regular"/>
          <w:kern w:val="2"/>
        </w:rPr>
        <w:fldChar w:fldCharType="end"/>
      </w:r>
    </w:p>
    <w:p w14:paraId="2973B98B">
      <w:pPr>
        <w:pStyle w:val="5"/>
        <w:widowControl/>
        <w:spacing w:beforeAutospacing="0" w:afterAutospacing="0" w:line="360" w:lineRule="auto"/>
        <w:ind w:firstLine="482" w:firstLineChars="200"/>
        <w:jc w:val="both"/>
        <w:rPr>
          <w:rFonts w:hint="eastAsia" w:ascii="宋体" w:hAnsi="宋体" w:eastAsia="宋体" w:cs="Times New Roman Regular"/>
          <w:b/>
          <w:kern w:val="2"/>
        </w:rPr>
      </w:pPr>
      <w:r>
        <w:rPr>
          <w:rFonts w:hint="eastAsia" w:ascii="宋体" w:hAnsi="宋体" w:eastAsia="宋体" w:cs="Times New Roman Regular"/>
          <w:b/>
          <w:kern w:val="2"/>
        </w:rPr>
        <w:t>四、附件</w:t>
      </w:r>
    </w:p>
    <w:p w14:paraId="57A1E249">
      <w:pPr>
        <w:pStyle w:val="5"/>
        <w:widowControl/>
        <w:spacing w:beforeAutospacing="0" w:afterAutospacing="0" w:line="360" w:lineRule="auto"/>
        <w:ind w:firstLine="480" w:firstLineChars="200"/>
        <w:jc w:val="both"/>
        <w:rPr>
          <w:rFonts w:hint="eastAsia" w:ascii="宋体" w:hAnsi="宋体" w:eastAsia="宋体" w:cs="Times New Roman Regular"/>
          <w:kern w:val="2"/>
        </w:rPr>
      </w:pPr>
      <w:r>
        <w:rPr>
          <w:rFonts w:hint="eastAsia" w:ascii="宋体" w:hAnsi="宋体" w:eastAsia="宋体" w:cs="Times New Roman Regular"/>
          <w:kern w:val="2"/>
        </w:rPr>
        <w:t>1.申请人预申报课题科研处备案表（2024年最新版）</w:t>
      </w:r>
    </w:p>
    <w:p w14:paraId="7872EDB9">
      <w:pPr>
        <w:pStyle w:val="5"/>
        <w:widowControl/>
        <w:spacing w:beforeAutospacing="0" w:afterAutospacing="0" w:line="360" w:lineRule="auto"/>
        <w:ind w:firstLine="480" w:firstLineChars="200"/>
        <w:jc w:val="both"/>
        <w:rPr>
          <w:rFonts w:hint="eastAsia" w:ascii="宋体" w:hAnsi="宋体" w:eastAsia="宋体" w:cs="Times New Roman Regular"/>
          <w:kern w:val="2"/>
        </w:rPr>
      </w:pPr>
      <w:r>
        <w:rPr>
          <w:rFonts w:hint="eastAsia" w:ascii="宋体" w:hAnsi="宋体" w:eastAsia="宋体" w:cs="Times New Roman Regular"/>
          <w:kern w:val="2"/>
        </w:rPr>
        <w:t>2.科研项目申报汇总表（二级单位简称）</w:t>
      </w:r>
    </w:p>
    <w:p w14:paraId="61756487">
      <w:pPr>
        <w:pStyle w:val="5"/>
        <w:widowControl/>
        <w:spacing w:beforeAutospacing="0" w:afterAutospacing="0" w:line="360" w:lineRule="auto"/>
        <w:ind w:firstLine="480" w:firstLineChars="200"/>
        <w:jc w:val="both"/>
        <w:rPr>
          <w:rFonts w:hint="default" w:ascii="宋体" w:hAnsi="宋体" w:eastAsia="宋体" w:cs="Times New Roman Regular"/>
          <w:kern w:val="2"/>
          <w:lang w:val="en-US" w:eastAsia="zh-CN"/>
        </w:rPr>
      </w:pPr>
      <w:r>
        <w:rPr>
          <w:rFonts w:hint="eastAsia" w:ascii="宋体" w:hAnsi="宋体" w:eastAsia="宋体" w:cs="Times New Roman Regular"/>
          <w:kern w:val="2"/>
        </w:rPr>
        <w:t>3.</w:t>
      </w:r>
      <w:bookmarkStart w:id="0" w:name="_GoBack"/>
      <w:r>
        <w:rPr>
          <w:rFonts w:hint="eastAsia" w:ascii="宋体" w:hAnsi="宋体" w:eastAsia="宋体" w:cs="Times New Roman Regular"/>
          <w:kern w:val="2"/>
          <w:lang w:val="en-US" w:eastAsia="zh-CN"/>
        </w:rPr>
        <w:t>研究阐释党的二十届三中全会精神国家社会科学基金重大专项投标书</w:t>
      </w:r>
    </w:p>
    <w:bookmarkEnd w:id="0"/>
    <w:p w14:paraId="3FA77984">
      <w:pPr>
        <w:pStyle w:val="5"/>
        <w:widowControl/>
        <w:spacing w:beforeAutospacing="0" w:afterAutospacing="0" w:line="360" w:lineRule="auto"/>
        <w:ind w:firstLine="480" w:firstLineChars="200"/>
        <w:jc w:val="both"/>
        <w:rPr>
          <w:rFonts w:hint="eastAsia" w:ascii="宋体" w:hAnsi="宋体" w:eastAsia="宋体" w:cs="Times New Roman Regular"/>
          <w:kern w:val="2"/>
        </w:rPr>
      </w:pPr>
      <w:r>
        <w:rPr>
          <w:rFonts w:hint="eastAsia" w:ascii="宋体" w:hAnsi="宋体" w:eastAsia="宋体" w:cs="Times New Roman Regular"/>
          <w:kern w:val="2"/>
        </w:rPr>
        <w:t>4</w:t>
      </w:r>
      <w:r>
        <w:rPr>
          <w:rFonts w:ascii="宋体" w:hAnsi="宋体" w:eastAsia="宋体" w:cs="Times New Roman Regular"/>
          <w:kern w:val="2"/>
        </w:rPr>
        <w:t>.</w:t>
      </w:r>
      <w:r>
        <w:rPr>
          <w:rFonts w:hint="eastAsia" w:ascii="宋体" w:hAnsi="宋体" w:eastAsia="宋体" w:cs="Times New Roman Regular"/>
          <w:kern w:val="2"/>
        </w:rPr>
        <w:t>项目申请人科研诚信承诺书（模板）</w:t>
      </w:r>
    </w:p>
    <w:p w14:paraId="16ED9AB1">
      <w:pPr>
        <w:pStyle w:val="5"/>
        <w:widowControl/>
        <w:spacing w:beforeAutospacing="0" w:afterAutospacing="0" w:line="360" w:lineRule="auto"/>
        <w:ind w:firstLine="480" w:firstLineChars="200"/>
        <w:jc w:val="both"/>
        <w:rPr>
          <w:rFonts w:hint="eastAsia" w:ascii="宋体" w:hAnsi="宋体" w:eastAsia="宋体" w:cs="Times New Roman Regular"/>
          <w:kern w:val="2"/>
        </w:rPr>
      </w:pPr>
      <w:r>
        <w:rPr>
          <w:rFonts w:ascii="宋体" w:hAnsi="宋体" w:eastAsia="宋体" w:cs="Times New Roman Regular"/>
          <w:kern w:val="2"/>
        </w:rPr>
        <w:t>5.</w:t>
      </w:r>
      <w:r>
        <w:rPr>
          <w:rFonts w:hint="eastAsia" w:ascii="宋体" w:hAnsi="宋体" w:eastAsia="宋体" w:cs="Times New Roman Regular"/>
          <w:kern w:val="2"/>
        </w:rPr>
        <w:t>学校基本信息</w:t>
      </w:r>
    </w:p>
    <w:p w14:paraId="4C16214C">
      <w:pPr>
        <w:pStyle w:val="5"/>
        <w:widowControl/>
        <w:spacing w:beforeAutospacing="0" w:afterAutospacing="0" w:line="360" w:lineRule="auto"/>
        <w:ind w:firstLine="480" w:firstLineChars="200"/>
        <w:jc w:val="both"/>
        <w:rPr>
          <w:rFonts w:hint="eastAsia" w:ascii="宋体" w:hAnsi="宋体" w:eastAsia="宋体" w:cs="Times New Roman Regular"/>
          <w:kern w:val="2"/>
        </w:rPr>
      </w:pPr>
    </w:p>
    <w:p w14:paraId="345434B2">
      <w:pPr>
        <w:spacing w:line="360" w:lineRule="auto"/>
        <w:ind w:firstLine="480" w:firstLineChars="200"/>
        <w:jc w:val="right"/>
        <w:rPr>
          <w:rFonts w:hint="eastAsia" w:ascii="宋体" w:hAnsi="宋体" w:eastAsia="宋体" w:cs="Times New Roman Regular"/>
          <w:sz w:val="24"/>
        </w:rPr>
      </w:pPr>
    </w:p>
    <w:p w14:paraId="1D765394">
      <w:pPr>
        <w:spacing w:line="360" w:lineRule="auto"/>
        <w:ind w:firstLine="480" w:firstLineChars="200"/>
        <w:jc w:val="right"/>
        <w:rPr>
          <w:rFonts w:hint="eastAsia" w:ascii="宋体" w:hAnsi="宋体" w:eastAsia="宋体" w:cs="Times New Roman Regular"/>
          <w:sz w:val="24"/>
        </w:rPr>
      </w:pPr>
    </w:p>
    <w:p w14:paraId="5F71101B">
      <w:pPr>
        <w:spacing w:line="360" w:lineRule="auto"/>
        <w:ind w:firstLine="480" w:firstLineChars="200"/>
        <w:jc w:val="right"/>
        <w:rPr>
          <w:rFonts w:hint="eastAsia" w:ascii="宋体" w:hAnsi="宋体" w:eastAsia="宋体" w:cs="Times New Roman Regular"/>
          <w:sz w:val="24"/>
        </w:rPr>
      </w:pPr>
      <w:r>
        <w:rPr>
          <w:rFonts w:hint="eastAsia" w:ascii="宋体" w:hAnsi="宋体" w:eastAsia="宋体" w:cs="Times New Roman Regular"/>
          <w:sz w:val="24"/>
        </w:rPr>
        <w:t>科研处</w:t>
      </w:r>
    </w:p>
    <w:p w14:paraId="0F83D69F">
      <w:pPr>
        <w:spacing w:line="360" w:lineRule="auto"/>
        <w:ind w:firstLine="480" w:firstLineChars="200"/>
        <w:jc w:val="right"/>
        <w:rPr>
          <w:rFonts w:hint="eastAsia" w:ascii="宋体" w:hAnsi="宋体" w:eastAsia="宋体" w:cs="Times New Roman Regular"/>
          <w:sz w:val="24"/>
        </w:rPr>
      </w:pPr>
      <w:r>
        <w:rPr>
          <w:rFonts w:hint="eastAsia" w:ascii="宋体" w:hAnsi="宋体" w:eastAsia="宋体" w:cs="Times New Roman Regular"/>
          <w:sz w:val="24"/>
        </w:rPr>
        <w:t>2</w:t>
      </w:r>
      <w:r>
        <w:rPr>
          <w:rFonts w:ascii="宋体" w:hAnsi="宋体" w:eastAsia="宋体" w:cs="Times New Roman Regular"/>
          <w:sz w:val="24"/>
        </w:rPr>
        <w:t>02</w:t>
      </w:r>
      <w:r>
        <w:rPr>
          <w:rFonts w:hint="eastAsia" w:ascii="宋体" w:hAnsi="宋体" w:eastAsia="宋体" w:cs="Times New Roman Regular"/>
          <w:sz w:val="24"/>
        </w:rPr>
        <w:t>4</w:t>
      </w:r>
      <w:r>
        <w:rPr>
          <w:rFonts w:ascii="宋体" w:hAnsi="宋体" w:eastAsia="宋体" w:cs="Times New Roman Regular"/>
          <w:sz w:val="24"/>
        </w:rPr>
        <w:t>年</w:t>
      </w:r>
      <w:r>
        <w:rPr>
          <w:rFonts w:hint="eastAsia" w:ascii="宋体" w:hAnsi="宋体" w:eastAsia="宋体" w:cs="Times New Roman Regular"/>
          <w:sz w:val="24"/>
          <w:lang w:val="en-US" w:eastAsia="zh-CN"/>
        </w:rPr>
        <w:t>8</w:t>
      </w:r>
      <w:r>
        <w:rPr>
          <w:rFonts w:ascii="宋体" w:hAnsi="宋体" w:eastAsia="宋体" w:cs="Times New Roman Regular"/>
          <w:sz w:val="24"/>
        </w:rPr>
        <w:t>月</w:t>
      </w:r>
      <w:r>
        <w:rPr>
          <w:rFonts w:hint="eastAsia" w:ascii="宋体" w:hAnsi="宋体" w:eastAsia="宋体" w:cs="Times New Roman Regular"/>
          <w:sz w:val="24"/>
        </w:rPr>
        <w:t>2</w:t>
      </w:r>
      <w:r>
        <w:rPr>
          <w:rFonts w:hint="eastAsia" w:ascii="宋体" w:hAnsi="宋体" w:eastAsia="宋体" w:cs="Times New Roman Regular"/>
          <w:sz w:val="24"/>
          <w:lang w:val="en-US" w:eastAsia="zh-CN"/>
        </w:rPr>
        <w:t>9</w:t>
      </w:r>
      <w:r>
        <w:rPr>
          <w:rFonts w:hint="eastAsia" w:ascii="宋体" w:hAnsi="宋体" w:eastAsia="宋体" w:cs="Times New Roman Regular"/>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Regular">
    <w:altName w:val="Times New Roman"/>
    <w:panose1 w:val="00000000000000000000"/>
    <w:charset w:val="00"/>
    <w:family w:val="auto"/>
    <w:pitch w:val="default"/>
    <w:sig w:usb0="00000000" w:usb1="00000000" w:usb2="00000001" w:usb3="00000000" w:csb0="400001BF" w:csb1="DF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wYzczYjcxMWZjNWZlZGM0MjQ4NDYyODU4MzBmYTUifQ=="/>
  </w:docVars>
  <w:rsids>
    <w:rsidRoot w:val="7F7D21AA"/>
    <w:rsid w:val="0003214A"/>
    <w:rsid w:val="00155196"/>
    <w:rsid w:val="00222AED"/>
    <w:rsid w:val="002247ED"/>
    <w:rsid w:val="00267F04"/>
    <w:rsid w:val="002E1FBF"/>
    <w:rsid w:val="003167A4"/>
    <w:rsid w:val="00390E2B"/>
    <w:rsid w:val="00476219"/>
    <w:rsid w:val="004F0522"/>
    <w:rsid w:val="004F5B30"/>
    <w:rsid w:val="005D49F7"/>
    <w:rsid w:val="0062798B"/>
    <w:rsid w:val="00763EB9"/>
    <w:rsid w:val="00791FE8"/>
    <w:rsid w:val="007B1E43"/>
    <w:rsid w:val="0087297B"/>
    <w:rsid w:val="009523B0"/>
    <w:rsid w:val="009B6150"/>
    <w:rsid w:val="00A64B0B"/>
    <w:rsid w:val="00AA4D2E"/>
    <w:rsid w:val="00B8726D"/>
    <w:rsid w:val="00BB2561"/>
    <w:rsid w:val="00CA7555"/>
    <w:rsid w:val="00D3540C"/>
    <w:rsid w:val="00DC0215"/>
    <w:rsid w:val="00E21D3C"/>
    <w:rsid w:val="00E25AA0"/>
    <w:rsid w:val="00F64C03"/>
    <w:rsid w:val="00F92516"/>
    <w:rsid w:val="00FC6964"/>
    <w:rsid w:val="16E4748E"/>
    <w:rsid w:val="27920EED"/>
    <w:rsid w:val="3DC331F6"/>
    <w:rsid w:val="44250564"/>
    <w:rsid w:val="55997813"/>
    <w:rsid w:val="566BA641"/>
    <w:rsid w:val="68612274"/>
    <w:rsid w:val="7F7D21AA"/>
    <w:rsid w:val="E4BF3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页眉 字符"/>
    <w:basedOn w:val="7"/>
    <w:link w:val="4"/>
    <w:qFormat/>
    <w:uiPriority w:val="0"/>
    <w:rPr>
      <w:rFonts w:asciiTheme="minorHAnsi" w:hAnsiTheme="minorHAnsi" w:eastAsiaTheme="minorEastAsia" w:cstheme="minorBidi"/>
      <w:kern w:val="2"/>
      <w:sz w:val="18"/>
      <w:szCs w:val="18"/>
    </w:rPr>
  </w:style>
  <w:style w:type="character" w:customStyle="1" w:styleId="11">
    <w:name w:val="页脚 字符"/>
    <w:basedOn w:val="7"/>
    <w:link w:val="3"/>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1532</Words>
  <Characters>1745</Characters>
  <Lines>14</Lines>
  <Paragraphs>4</Paragraphs>
  <TotalTime>13</TotalTime>
  <ScaleCrop>false</ScaleCrop>
  <LinksUpToDate>false</LinksUpToDate>
  <CharactersWithSpaces>1746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2023-12-04T22:43:00Z</dcterms:created>
  <dc:creator>Bernie</dc:creator>
  <cp:lastModifiedBy>结结</cp:lastModifiedBy>
  <dcterms:modified xsi:type="dcterms:W3CDTF">2024-08-29T07:07:36Z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B009CAEE79BBAC0608756D659F3A5550_41</vt:lpwstr>
  </property>
</Properties>
</file>