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0AD37">
      <w:pPr>
        <w:spacing w:before="211" w:line="221" w:lineRule="auto"/>
        <w:ind w:left="890"/>
        <w:outlineLvl w:val="0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color w:val="FF0000"/>
          <w:spacing w:val="-1"/>
          <w:sz w:val="83"/>
          <w:szCs w:val="83"/>
        </w:rPr>
        <w:t>校长办公会议纪要</w:t>
      </w:r>
    </w:p>
    <w:p w14:paraId="46206862">
      <w:pPr>
        <w:spacing w:before="165" w:line="182" w:lineRule="auto"/>
        <w:ind w:left="3859"/>
        <w:rPr>
          <w:rFonts w:ascii="宋体" w:hAnsi="宋体" w:eastAsia="宋体" w:cs="宋体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/>
          <w:color w:val="FF0000"/>
          <w:spacing w:val="-2"/>
          <w:sz w:val="24"/>
          <w:szCs w:val="24"/>
        </w:rPr>
        <w:t>2024-01-15            2024</w:t>
      </w:r>
      <w:r>
        <w:rPr>
          <w:rFonts w:ascii="Times New Roman" w:hAnsi="Times New Roman" w:eastAsia="Times New Roman" w:cs="Times New Roman"/>
          <w:b/>
          <w:bCs/>
          <w:color w:val="FF0000"/>
          <w:spacing w:val="28"/>
          <w:w w:val="10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color w:val="FF0000"/>
          <w:spacing w:val="-2"/>
          <w:sz w:val="24"/>
          <w:szCs w:val="24"/>
        </w:rPr>
        <w:t>年</w:t>
      </w:r>
      <w:r>
        <w:rPr>
          <w:rFonts w:ascii="宋体" w:hAnsi="宋体" w:eastAsia="宋体" w:cs="宋体"/>
          <w:color w:val="FF0000"/>
          <w:spacing w:val="-42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b/>
          <w:bCs/>
          <w:color w:val="FF0000"/>
          <w:spacing w:val="-2"/>
          <w:sz w:val="24"/>
          <w:szCs w:val="24"/>
        </w:rPr>
        <w:t>1</w:t>
      </w:r>
      <w:r>
        <w:rPr>
          <w:rFonts w:ascii="Times New Roman" w:hAnsi="Times New Roman" w:eastAsia="Times New Roman" w:cs="Times New Roman"/>
          <w:b/>
          <w:bCs/>
          <w:color w:val="FF0000"/>
          <w:spacing w:val="1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color w:val="FF0000"/>
          <w:spacing w:val="-2"/>
          <w:sz w:val="24"/>
          <w:szCs w:val="24"/>
        </w:rPr>
        <w:t>期</w:t>
      </w:r>
    </w:p>
    <w:p w14:paraId="1B514283">
      <w:pPr>
        <w:spacing w:line="46" w:lineRule="exact"/>
        <w:ind w:firstLine="614"/>
      </w:pPr>
      <w:r>
        <w:pict>
          <v:shape id="_x0000_s1026" o:spid="_x0000_s1026" style="height:2.55pt;width:385.3pt;" filled="f" stroked="t" coordsize="7705,50" path="m0,25l7705,25e">
            <v:fill on="f" focussize="0,0"/>
            <v:stroke weight="2.52pt" color="#FF0000" miterlimit="2" joinstyle="bevel"/>
            <v:imagedata o:title=""/>
            <o:lock v:ext="edit"/>
            <w10:wrap type="none"/>
            <w10:anchorlock/>
          </v:shape>
        </w:pict>
      </w:r>
    </w:p>
    <w:p w14:paraId="139EDB9B">
      <w:pPr>
        <w:spacing w:line="244" w:lineRule="auto"/>
        <w:rPr>
          <w:rFonts w:ascii="Arial"/>
          <w:sz w:val="21"/>
        </w:rPr>
      </w:pPr>
    </w:p>
    <w:p w14:paraId="1F1CEEEF">
      <w:pPr>
        <w:pStyle w:val="2"/>
        <w:spacing w:before="103" w:line="253" w:lineRule="auto"/>
        <w:ind w:left="37" w:right="92" w:firstLine="471"/>
        <w:jc w:val="both"/>
      </w:pPr>
      <w:r>
        <w:rPr>
          <w:spacing w:val="-3"/>
        </w:rPr>
        <w:t>2024 年 1 月 15  日，校长办公会议在奉贤校区举行，校长赵坚主持会议 ，党 委书记傅建勤、党委副书记、副校长张涛、副校长徐德明、方林中、窦争妍等领 导参加会议，相关职能部门负责人参加了相关议题</w:t>
      </w:r>
      <w:r>
        <w:rPr>
          <w:spacing w:val="-4"/>
        </w:rPr>
        <w:t>汇报，学术副校长王向红、校</w:t>
      </w:r>
      <w:r>
        <w:t xml:space="preserve"> </w:t>
      </w:r>
      <w:r>
        <w:rPr>
          <w:spacing w:val="-2"/>
        </w:rPr>
        <w:t>办主任李旺列席会议，校办马宏亮作记录。</w:t>
      </w:r>
    </w:p>
    <w:p w14:paraId="033CFF24">
      <w:pPr>
        <w:pStyle w:val="2"/>
        <w:spacing w:before="105"/>
        <w:ind w:left="4229"/>
      </w:pPr>
      <w:r>
        <w:rPr>
          <w:spacing w:val="-22"/>
        </w:rPr>
        <w:t>(一)</w:t>
      </w:r>
    </w:p>
    <w:p w14:paraId="333A026F">
      <w:pPr>
        <w:pStyle w:val="2"/>
        <w:spacing w:before="167" w:line="351" w:lineRule="auto"/>
        <w:ind w:left="25" w:right="94" w:firstLine="481"/>
      </w:pPr>
      <w:r>
        <w:rPr>
          <w:spacing w:val="1"/>
        </w:rPr>
        <w:t>会议听取了人事处关于年度考核事宜的汇报；会议原则上通过了2023</w:t>
      </w:r>
      <w:r>
        <w:rPr>
          <w:spacing w:val="-25"/>
        </w:rPr>
        <w:t xml:space="preserve"> </w:t>
      </w:r>
      <w:r>
        <w:rPr>
          <w:spacing w:val="1"/>
        </w:rPr>
        <w:t>年学</w:t>
      </w:r>
      <w:r>
        <w:t xml:space="preserve"> </w:t>
      </w:r>
      <w:r>
        <w:rPr>
          <w:spacing w:val="-5"/>
        </w:rPr>
        <w:t>校+年终考核及推优结果(详见附件</w:t>
      </w:r>
      <w:r>
        <w:rPr>
          <w:spacing w:val="-41"/>
        </w:rPr>
        <w:t xml:space="preserve"> </w:t>
      </w:r>
      <w:r>
        <w:rPr>
          <w:spacing w:val="-5"/>
        </w:rPr>
        <w:t>1)。</w:t>
      </w:r>
    </w:p>
    <w:p w14:paraId="1C0C16A7">
      <w:pPr>
        <w:pStyle w:val="2"/>
        <w:spacing w:before="48"/>
        <w:ind w:left="4229"/>
      </w:pPr>
      <w:r>
        <w:rPr>
          <w:spacing w:val="-22"/>
        </w:rPr>
        <w:t>(二)</w:t>
      </w:r>
    </w:p>
    <w:p w14:paraId="106649BA">
      <w:pPr>
        <w:pStyle w:val="2"/>
        <w:spacing w:before="168" w:line="351" w:lineRule="auto"/>
        <w:ind w:left="30" w:right="94" w:firstLine="476"/>
      </w:pPr>
      <w:r>
        <w:rPr>
          <w:spacing w:val="-1"/>
        </w:rPr>
        <w:t>会议听取了人事处关于离职事宜的汇报，会议审议研究了2</w:t>
      </w:r>
      <w:r>
        <w:rPr>
          <w:spacing w:val="-29"/>
        </w:rPr>
        <w:t xml:space="preserve"> </w:t>
      </w:r>
      <w:r>
        <w:rPr>
          <w:spacing w:val="-1"/>
        </w:rPr>
        <w:t>名教师离职和</w:t>
      </w:r>
      <w:r>
        <w:rPr>
          <w:spacing w:val="-49"/>
        </w:rPr>
        <w:t xml:space="preserve"> </w:t>
      </w:r>
      <w:r>
        <w:rPr>
          <w:spacing w:val="-1"/>
        </w:rPr>
        <w:t>1</w:t>
      </w:r>
      <w:r>
        <w:t xml:space="preserve"> </w:t>
      </w:r>
      <w:r>
        <w:rPr>
          <w:spacing w:val="-1"/>
        </w:rPr>
        <w:t>名教师到期不聘相关事宜，会议要求按照协议办理手续（详见附件</w:t>
      </w:r>
      <w:r>
        <w:rPr>
          <w:spacing w:val="-48"/>
        </w:rPr>
        <w:t xml:space="preserve"> </w:t>
      </w:r>
      <w:r>
        <w:rPr>
          <w:spacing w:val="-1"/>
        </w:rPr>
        <w:t>2）。</w:t>
      </w:r>
    </w:p>
    <w:p w14:paraId="01104373">
      <w:pPr>
        <w:pStyle w:val="2"/>
        <w:spacing w:before="48"/>
        <w:ind w:left="4229"/>
      </w:pPr>
      <w:r>
        <w:rPr>
          <w:spacing w:val="-22"/>
        </w:rPr>
        <w:t>(三)</w:t>
      </w:r>
    </w:p>
    <w:p w14:paraId="0626E404">
      <w:pPr>
        <w:pStyle w:val="2"/>
        <w:spacing w:before="166" w:line="351" w:lineRule="auto"/>
        <w:ind w:left="33" w:right="4" w:firstLine="473"/>
      </w:pPr>
      <w:r>
        <w:rPr>
          <w:spacing w:val="2"/>
        </w:rPr>
        <w:t>会议听取了人事处关于绩效分配事宜的汇报，</w:t>
      </w:r>
      <w:r>
        <w:rPr>
          <w:spacing w:val="1"/>
        </w:rPr>
        <w:t>会议审议研究了2023</w:t>
      </w:r>
      <w:r>
        <w:rPr>
          <w:spacing w:val="-42"/>
        </w:rPr>
        <w:t xml:space="preserve"> </w:t>
      </w:r>
      <w:r>
        <w:rPr>
          <w:spacing w:val="1"/>
        </w:rPr>
        <w:t>年年终</w:t>
      </w:r>
      <w:r>
        <w:t xml:space="preserve"> </w:t>
      </w:r>
      <w:r>
        <w:rPr>
          <w:spacing w:val="-6"/>
        </w:rPr>
        <w:t>绩效分配方案，会议要求绩效分配综合考虑工作完成度和贡献度（详见附件</w:t>
      </w:r>
      <w:r>
        <w:rPr>
          <w:spacing w:val="-51"/>
        </w:rPr>
        <w:t xml:space="preserve"> </w:t>
      </w:r>
      <w:r>
        <w:rPr>
          <w:spacing w:val="-6"/>
        </w:rPr>
        <w:t>3）。</w:t>
      </w:r>
    </w:p>
    <w:p w14:paraId="0B7FD73D">
      <w:pPr>
        <w:pStyle w:val="2"/>
        <w:spacing w:before="49"/>
        <w:ind w:left="4229"/>
      </w:pPr>
      <w:r>
        <w:rPr>
          <w:spacing w:val="-22"/>
        </w:rPr>
        <w:t>(四)</w:t>
      </w:r>
    </w:p>
    <w:p w14:paraId="3549C03B">
      <w:pPr>
        <w:pStyle w:val="2"/>
        <w:spacing w:before="167" w:line="351" w:lineRule="auto"/>
        <w:ind w:left="29" w:right="92" w:firstLine="477"/>
      </w:pPr>
      <w:r>
        <w:rPr>
          <w:spacing w:val="2"/>
        </w:rPr>
        <w:t>会议听取了人事处关于招聘事宜的汇报，会</w:t>
      </w:r>
      <w:r>
        <w:rPr>
          <w:spacing w:val="1"/>
        </w:rPr>
        <w:t>议原则上通过了2024</w:t>
      </w:r>
      <w:r>
        <w:rPr>
          <w:spacing w:val="-41"/>
        </w:rPr>
        <w:t xml:space="preserve"> </w:t>
      </w:r>
      <w:r>
        <w:rPr>
          <w:spacing w:val="1"/>
        </w:rPr>
        <w:t>年学校招</w:t>
      </w:r>
      <w:r>
        <w:t xml:space="preserve"> </w:t>
      </w:r>
      <w:r>
        <w:rPr>
          <w:spacing w:val="-1"/>
        </w:rPr>
        <w:t>聘计划，会议要求教师招聘与专业发展相联系（详见附件</w:t>
      </w:r>
      <w:r>
        <w:rPr>
          <w:spacing w:val="-40"/>
        </w:rPr>
        <w:t xml:space="preserve"> </w:t>
      </w:r>
      <w:r>
        <w:rPr>
          <w:spacing w:val="-1"/>
        </w:rPr>
        <w:t>4）。</w:t>
      </w:r>
    </w:p>
    <w:p w14:paraId="0AA9BC2C">
      <w:pPr>
        <w:pStyle w:val="2"/>
        <w:spacing w:before="48"/>
        <w:ind w:left="4229"/>
      </w:pPr>
      <w:r>
        <w:rPr>
          <w:spacing w:val="-22"/>
        </w:rPr>
        <w:t>(五)</w:t>
      </w:r>
    </w:p>
    <w:p w14:paraId="7E4BB38A">
      <w:pPr>
        <w:pStyle w:val="2"/>
        <w:spacing w:before="168" w:line="357" w:lineRule="auto"/>
        <w:ind w:left="29" w:right="92" w:firstLine="477"/>
        <w:jc w:val="both"/>
      </w:pPr>
      <w:r>
        <w:rPr>
          <w:spacing w:val="-3"/>
        </w:rPr>
        <w:t>会议听取了人事处关于职称转评事宜的汇报，会议原则</w:t>
      </w:r>
      <w:r>
        <w:rPr>
          <w:spacing w:val="-4"/>
        </w:rPr>
        <w:t>上通过《上海电子工</w:t>
      </w:r>
      <w:r>
        <w:t xml:space="preserve"> </w:t>
      </w:r>
      <w:r>
        <w:rPr>
          <w:spacing w:val="-3"/>
        </w:rPr>
        <w:t>业学校专业技术人员职称转聘高校系列专业技术职务工作实施方案</w:t>
      </w:r>
      <w:r>
        <w:rPr>
          <w:spacing w:val="-4"/>
        </w:rPr>
        <w:t>》，会议建议</w:t>
      </w:r>
      <w:r>
        <w:t xml:space="preserve"> </w:t>
      </w:r>
      <w:r>
        <w:rPr>
          <w:spacing w:val="-5"/>
        </w:rPr>
        <w:t>从关心和鼓励角度进一步解释和完善方案(详见附件</w:t>
      </w:r>
      <w:r>
        <w:rPr>
          <w:spacing w:val="-44"/>
        </w:rPr>
        <w:t xml:space="preserve"> </w:t>
      </w:r>
      <w:r>
        <w:rPr>
          <w:spacing w:val="-5"/>
        </w:rPr>
        <w:t>5)。</w:t>
      </w:r>
    </w:p>
    <w:p w14:paraId="240A6716">
      <w:pPr>
        <w:pStyle w:val="2"/>
        <w:spacing w:before="48"/>
        <w:ind w:left="4229"/>
      </w:pPr>
      <w:r>
        <w:rPr>
          <w:spacing w:val="-22"/>
        </w:rPr>
        <w:t>(六)</w:t>
      </w:r>
    </w:p>
    <w:p w14:paraId="1916235D">
      <w:pPr>
        <w:pStyle w:val="2"/>
        <w:spacing w:before="168" w:line="360" w:lineRule="auto"/>
        <w:ind w:left="31" w:firstLine="475"/>
        <w:jc w:val="both"/>
      </w:pPr>
      <w:r>
        <w:rPr>
          <w:spacing w:val="-3"/>
        </w:rPr>
        <w:t>会议听取了继续教育学院关于职业技能考核站点事宜的</w:t>
      </w:r>
      <w:r>
        <w:rPr>
          <w:spacing w:val="-4"/>
        </w:rPr>
        <w:t>汇报，会议审议研究</w:t>
      </w:r>
      <w:r>
        <w:t xml:space="preserve"> </w:t>
      </w:r>
      <w:r>
        <w:rPr>
          <w:spacing w:val="-3"/>
        </w:rPr>
        <w:t>了《上海电子信息职业技术学院社会评价机构考核点管理制度</w:t>
      </w:r>
      <w:r>
        <w:rPr>
          <w:spacing w:val="-4"/>
        </w:rPr>
        <w:t>》《上海电子信息</w:t>
      </w:r>
      <w:r>
        <w:t xml:space="preserve"> </w:t>
      </w:r>
      <w:r>
        <w:rPr>
          <w:spacing w:val="-3"/>
        </w:rPr>
        <w:t>职业技术学院职业技能认定经费管理制度》《上海电子信息职</w:t>
      </w:r>
      <w:r>
        <w:rPr>
          <w:spacing w:val="-4"/>
        </w:rPr>
        <w:t>业技术学院社会培</w:t>
      </w:r>
      <w:r>
        <w:t xml:space="preserve"> </w:t>
      </w:r>
      <w:r>
        <w:rPr>
          <w:spacing w:val="-7"/>
        </w:rPr>
        <w:t>训评价组织考核点现场运行管理制度》，会议要求加强顶层设计</w:t>
      </w:r>
      <w:r>
        <w:rPr>
          <w:spacing w:val="-8"/>
        </w:rPr>
        <w:t>，与教务、人事、</w:t>
      </w:r>
    </w:p>
    <w:p w14:paraId="4DAA6301">
      <w:pPr>
        <w:spacing w:line="360" w:lineRule="auto"/>
        <w:sectPr>
          <w:footerReference r:id="rId5" w:type="default"/>
          <w:pgSz w:w="11906" w:h="16839"/>
          <w:pgMar w:top="1431" w:right="1707" w:bottom="1362" w:left="1785" w:header="0" w:footer="1200" w:gutter="0"/>
          <w:cols w:space="720" w:num="1"/>
        </w:sectPr>
      </w:pPr>
    </w:p>
    <w:p w14:paraId="10410B55">
      <w:pPr>
        <w:pStyle w:val="2"/>
        <w:spacing w:before="187" w:line="352" w:lineRule="auto"/>
        <w:ind w:left="4228" w:right="17" w:hanging="4199"/>
      </w:pPr>
      <w:r>
        <w:rPr>
          <w:spacing w:val="-2"/>
        </w:rPr>
        <w:t>财务沟通协作（详见附件</w:t>
      </w:r>
      <w:r>
        <w:rPr>
          <w:spacing w:val="-44"/>
        </w:rPr>
        <w:t xml:space="preserve"> </w:t>
      </w:r>
      <w:r>
        <w:rPr>
          <w:spacing w:val="-2"/>
        </w:rPr>
        <w:t>6）。</w:t>
      </w:r>
      <w:r>
        <w:t xml:space="preserve"> </w:t>
      </w:r>
    </w:p>
    <w:p w14:paraId="47558880">
      <w:pPr>
        <w:pStyle w:val="2"/>
        <w:spacing w:before="187" w:line="352" w:lineRule="auto"/>
        <w:ind w:left="4228" w:right="17" w:hanging="4199"/>
        <w:jc w:val="center"/>
      </w:pPr>
      <w:r>
        <w:rPr>
          <w:spacing w:val="-22"/>
        </w:rPr>
        <w:t>(七)</w:t>
      </w:r>
    </w:p>
    <w:p w14:paraId="1EC896F5">
      <w:pPr>
        <w:pStyle w:val="2"/>
        <w:spacing w:before="43" w:line="357" w:lineRule="auto"/>
        <w:ind w:left="33" w:right="13" w:firstLine="473"/>
        <w:jc w:val="both"/>
      </w:pPr>
      <w:r>
        <w:rPr>
          <w:spacing w:val="-3"/>
        </w:rPr>
        <w:t>会议听取了世赛学院关于制度制订事宜的汇报，会议原</w:t>
      </w:r>
      <w:r>
        <w:rPr>
          <w:spacing w:val="-4"/>
        </w:rPr>
        <w:t>则上通过了《上海电</w:t>
      </w:r>
      <w:r>
        <w:t xml:space="preserve"> </w:t>
      </w:r>
      <w:r>
        <w:rPr>
          <w:spacing w:val="-5"/>
        </w:rPr>
        <w:t>子信息职业技术学院竞赛管理办法》，会议建议按照分类管理、归口管理、托底</w:t>
      </w:r>
      <w:r>
        <w:t xml:space="preserve"> </w:t>
      </w:r>
      <w:r>
        <w:rPr>
          <w:spacing w:val="-2"/>
        </w:rPr>
        <w:t>管理推进竞赛管理（详见附件</w:t>
      </w:r>
      <w:r>
        <w:rPr>
          <w:spacing w:val="-48"/>
        </w:rPr>
        <w:t xml:space="preserve"> </w:t>
      </w:r>
      <w:r>
        <w:rPr>
          <w:spacing w:val="-2"/>
        </w:rPr>
        <w:t>7）。</w:t>
      </w:r>
    </w:p>
    <w:p w14:paraId="61A75555">
      <w:pPr>
        <w:pStyle w:val="2"/>
        <w:spacing w:before="47"/>
        <w:ind w:left="4229"/>
      </w:pPr>
      <w:r>
        <w:rPr>
          <w:spacing w:val="-22"/>
        </w:rPr>
        <w:t>(八)</w:t>
      </w:r>
    </w:p>
    <w:p w14:paraId="19E7F6E5">
      <w:pPr>
        <w:pStyle w:val="2"/>
        <w:spacing w:before="168" w:line="357" w:lineRule="auto"/>
        <w:ind w:left="23" w:right="13" w:firstLine="483"/>
        <w:jc w:val="both"/>
      </w:pPr>
      <w:r>
        <w:rPr>
          <w:spacing w:val="-3"/>
        </w:rPr>
        <w:t>会议听取了教务处关于招生事宜的汇报，会议原则上通</w:t>
      </w:r>
      <w:r>
        <w:rPr>
          <w:spacing w:val="-4"/>
        </w:rPr>
        <w:t>过了学校招生结构规</w:t>
      </w:r>
      <w:r>
        <w:t xml:space="preserve"> </w:t>
      </w:r>
      <w:r>
        <w:rPr>
          <w:spacing w:val="4"/>
        </w:rPr>
        <w:t>模优化调整方案，会议建议按照市教委要求推进专业规模调整</w:t>
      </w:r>
      <w:r>
        <w:rPr>
          <w:spacing w:val="-4"/>
        </w:rPr>
        <w:t>（详见附件</w:t>
      </w:r>
      <w:r>
        <w:rPr>
          <w:spacing w:val="-52"/>
        </w:rPr>
        <w:t xml:space="preserve"> </w:t>
      </w:r>
      <w:r>
        <w:rPr>
          <w:spacing w:val="-4"/>
        </w:rPr>
        <w:t>8）。</w:t>
      </w:r>
    </w:p>
    <w:p w14:paraId="6B001972">
      <w:pPr>
        <w:pStyle w:val="2"/>
        <w:spacing w:before="48"/>
        <w:ind w:left="4229"/>
      </w:pPr>
      <w:r>
        <w:rPr>
          <w:spacing w:val="-22"/>
        </w:rPr>
        <w:t>(九)</w:t>
      </w:r>
    </w:p>
    <w:p w14:paraId="155CCAB9">
      <w:pPr>
        <w:pStyle w:val="2"/>
        <w:spacing w:before="166" w:line="351" w:lineRule="auto"/>
        <w:ind w:left="28" w:right="13" w:firstLine="479"/>
      </w:pPr>
      <w:r>
        <w:rPr>
          <w:spacing w:val="-3"/>
        </w:rPr>
        <w:t>会议听取了教务处关于制度制订事宜的汇报，会议原则</w:t>
      </w:r>
      <w:r>
        <w:rPr>
          <w:spacing w:val="-4"/>
        </w:rPr>
        <w:t>上通过了学校招生工</w:t>
      </w:r>
      <w:r>
        <w:t xml:space="preserve"> </w:t>
      </w:r>
      <w:r>
        <w:rPr>
          <w:spacing w:val="-2"/>
        </w:rPr>
        <w:t>作规定和招生委员会章程（详见附件</w:t>
      </w:r>
      <w:r>
        <w:rPr>
          <w:spacing w:val="-43"/>
        </w:rPr>
        <w:t xml:space="preserve"> </w:t>
      </w:r>
      <w:r>
        <w:rPr>
          <w:spacing w:val="-2"/>
        </w:rPr>
        <w:t>9）。</w:t>
      </w:r>
    </w:p>
    <w:p w14:paraId="7CD61FE5">
      <w:pPr>
        <w:pStyle w:val="2"/>
        <w:spacing w:before="49" w:line="239" w:lineRule="auto"/>
        <w:ind w:left="4229"/>
      </w:pPr>
      <w:r>
        <w:rPr>
          <w:spacing w:val="-22"/>
        </w:rPr>
        <w:t>(十)</w:t>
      </w:r>
    </w:p>
    <w:p w14:paraId="424FF5B0">
      <w:pPr>
        <w:pStyle w:val="2"/>
        <w:spacing w:before="167" w:line="358" w:lineRule="auto"/>
        <w:ind w:left="29" w:right="13" w:firstLine="478"/>
        <w:jc w:val="both"/>
      </w:pPr>
      <w:r>
        <w:rPr>
          <w:spacing w:val="2"/>
        </w:rPr>
        <w:t>会议听取了财务处关于预算事宜的汇报，会</w:t>
      </w:r>
      <w:r>
        <w:rPr>
          <w:spacing w:val="1"/>
        </w:rPr>
        <w:t>议原则上通过了2024</w:t>
      </w:r>
      <w:r>
        <w:rPr>
          <w:spacing w:val="-41"/>
        </w:rPr>
        <w:t xml:space="preserve"> </w:t>
      </w:r>
      <w:r>
        <w:rPr>
          <w:spacing w:val="1"/>
        </w:rPr>
        <w:t>年预算项</w:t>
      </w:r>
      <w:r>
        <w:t xml:space="preserve"> </w:t>
      </w:r>
      <w:r>
        <w:rPr>
          <w:spacing w:val="-3"/>
        </w:rPr>
        <w:t>目出库论证方案，会议建议强化源头管理，明确项目负责人权利与责</w:t>
      </w:r>
      <w:r>
        <w:rPr>
          <w:spacing w:val="-4"/>
        </w:rPr>
        <w:t>任（详见附</w:t>
      </w:r>
      <w:r>
        <w:t xml:space="preserve"> </w:t>
      </w:r>
      <w:r>
        <w:rPr>
          <w:spacing w:val="-17"/>
        </w:rPr>
        <w:t>件</w:t>
      </w:r>
      <w:r>
        <w:rPr>
          <w:spacing w:val="-47"/>
        </w:rPr>
        <w:t xml:space="preserve"> </w:t>
      </w:r>
      <w:r>
        <w:rPr>
          <w:spacing w:val="-17"/>
        </w:rPr>
        <w:t>10)。</w:t>
      </w:r>
    </w:p>
    <w:p w14:paraId="3D6890F9">
      <w:pPr>
        <w:pStyle w:val="2"/>
        <w:spacing w:before="46" w:line="239" w:lineRule="auto"/>
        <w:ind w:left="4109"/>
      </w:pPr>
      <w:r>
        <w:rPr>
          <w:spacing w:val="-16"/>
        </w:rPr>
        <w:t>(十一)</w:t>
      </w:r>
    </w:p>
    <w:p w14:paraId="7B04D1C0">
      <w:pPr>
        <w:pStyle w:val="2"/>
        <w:spacing w:before="170" w:line="363" w:lineRule="auto"/>
        <w:ind w:left="25" w:right="13" w:firstLine="481"/>
        <w:jc w:val="both"/>
      </w:pPr>
      <w:r>
        <w:rPr>
          <w:spacing w:val="4"/>
        </w:rPr>
        <w:t>会议听取了后勤保卫处关于维修事宜的汇报，会议原则上通过了奉贤校区</w:t>
      </w:r>
      <w:r>
        <w:rPr>
          <w:spacing w:val="1"/>
        </w:rPr>
        <w:t xml:space="preserve"> </w:t>
      </w:r>
      <w:r>
        <w:rPr>
          <w:spacing w:val="-1"/>
        </w:rPr>
        <w:t>17#、18#宿舍楼浴室加装挡板零星工程立项；会议原则</w:t>
      </w:r>
      <w:r>
        <w:t xml:space="preserve"> </w:t>
      </w:r>
      <w:r>
        <w:rPr>
          <w:spacing w:val="2"/>
        </w:rPr>
        <w:t>上通过了奉贤校区地下人防出入口钢结构零</w:t>
      </w:r>
      <w:r>
        <w:rPr>
          <w:spacing w:val="1"/>
        </w:rPr>
        <w:t>星维修工程立项</w:t>
      </w:r>
      <w:r>
        <w:rPr>
          <w:spacing w:val="-3"/>
        </w:rPr>
        <w:t>；会议原则上通过了奉贤校区风雨操场周边地坪零星维修工程立项</w:t>
      </w:r>
      <w:r>
        <w:rPr>
          <w:spacing w:val="-4"/>
        </w:rPr>
        <w:t>；会议审原则上通过了奉贤校区第一食堂电力扩容零星维修工程立项（详见附件</w:t>
      </w:r>
      <w:r>
        <w:rPr>
          <w:spacing w:val="-49"/>
        </w:rPr>
        <w:t xml:space="preserve"> </w:t>
      </w:r>
      <w:r>
        <w:rPr>
          <w:spacing w:val="-4"/>
        </w:rPr>
        <w:t>11）。</w:t>
      </w:r>
    </w:p>
    <w:p w14:paraId="431F1023">
      <w:pPr>
        <w:pStyle w:val="2"/>
        <w:spacing w:before="48" w:line="239" w:lineRule="auto"/>
        <w:ind w:left="4109"/>
      </w:pPr>
      <w:r>
        <w:rPr>
          <w:spacing w:val="-16"/>
        </w:rPr>
        <w:t>(十二)</w:t>
      </w:r>
    </w:p>
    <w:p w14:paraId="58CC7D82">
      <w:pPr>
        <w:pStyle w:val="2"/>
        <w:spacing w:before="186" w:line="351" w:lineRule="auto"/>
        <w:ind w:right="13" w:firstLine="468" w:firstLineChars="200"/>
      </w:pPr>
      <w:r>
        <w:rPr>
          <w:spacing w:val="-3"/>
        </w:rPr>
        <w:t>会议听取了后勤保卫处关于大额资金支付事宜的汇报，</w:t>
      </w:r>
      <w:r>
        <w:rPr>
          <w:spacing w:val="-4"/>
        </w:rPr>
        <w:t>会议原则上同意了支</w:t>
      </w:r>
      <w:r>
        <w:t xml:space="preserve"> </w:t>
      </w:r>
      <w:r>
        <w:rPr>
          <w:spacing w:val="-7"/>
        </w:rPr>
        <w:t>付</w:t>
      </w:r>
      <w:r>
        <w:rPr>
          <w:spacing w:val="-51"/>
        </w:rPr>
        <w:t xml:space="preserve"> </w:t>
      </w:r>
      <w:r>
        <w:rPr>
          <w:spacing w:val="-7"/>
        </w:rPr>
        <w:t>2023</w:t>
      </w:r>
      <w:r>
        <w:rPr>
          <w:spacing w:val="-43"/>
        </w:rPr>
        <w:t xml:space="preserve"> </w:t>
      </w:r>
      <w:r>
        <w:rPr>
          <w:spacing w:val="-7"/>
        </w:rPr>
        <w:t>奉贤校区第一食堂一楼</w:t>
      </w:r>
      <w:r>
        <w:rPr>
          <w:spacing w:val="-48"/>
        </w:rPr>
        <w:t xml:space="preserve"> </w:t>
      </w:r>
      <w:r>
        <w:rPr>
          <w:spacing w:val="-7"/>
        </w:rPr>
        <w:t>12</w:t>
      </w:r>
      <w:r>
        <w:rPr>
          <w:spacing w:val="-38"/>
        </w:rPr>
        <w:t xml:space="preserve"> </w:t>
      </w:r>
      <w:r>
        <w:rPr>
          <w:spacing w:val="-7"/>
        </w:rPr>
        <w:t>月营</w:t>
      </w:r>
      <w:r>
        <w:rPr>
          <w:spacing w:val="-8"/>
        </w:rPr>
        <w:t>业款；会议原则上同意了支</w:t>
      </w:r>
      <w:r>
        <w:t xml:space="preserve"> </w:t>
      </w:r>
      <w:r>
        <w:rPr>
          <w:spacing w:val="-5"/>
        </w:rPr>
        <w:t>付</w:t>
      </w:r>
      <w:r>
        <w:rPr>
          <w:spacing w:val="-49"/>
        </w:rPr>
        <w:t xml:space="preserve"> </w:t>
      </w:r>
      <w:r>
        <w:rPr>
          <w:spacing w:val="-5"/>
        </w:rPr>
        <w:t>2023</w:t>
      </w:r>
      <w:r>
        <w:rPr>
          <w:spacing w:val="-38"/>
        </w:rPr>
        <w:t xml:space="preserve"> </w:t>
      </w:r>
      <w:r>
        <w:rPr>
          <w:spacing w:val="-5"/>
        </w:rPr>
        <w:t>奉贤校区第一食堂二楼</w:t>
      </w:r>
      <w:r>
        <w:rPr>
          <w:spacing w:val="-44"/>
        </w:rPr>
        <w:t xml:space="preserve"> </w:t>
      </w:r>
      <w:r>
        <w:rPr>
          <w:spacing w:val="-5"/>
        </w:rPr>
        <w:t>12</w:t>
      </w:r>
      <w:r>
        <w:rPr>
          <w:spacing w:val="-35"/>
        </w:rPr>
        <w:t xml:space="preserve"> </w:t>
      </w:r>
      <w:r>
        <w:rPr>
          <w:spacing w:val="-5"/>
        </w:rPr>
        <w:t>月营业款;会议原</w:t>
      </w:r>
      <w:r>
        <w:rPr>
          <w:spacing w:val="-6"/>
        </w:rPr>
        <w:t>则上同意了支</w:t>
      </w:r>
      <w:r>
        <w:rPr>
          <w:spacing w:val="-7"/>
        </w:rPr>
        <w:t>付奉贤校区</w:t>
      </w:r>
      <w:r>
        <w:rPr>
          <w:spacing w:val="-51"/>
        </w:rPr>
        <w:t xml:space="preserve"> </w:t>
      </w:r>
      <w:r>
        <w:rPr>
          <w:spacing w:val="-7"/>
        </w:rPr>
        <w:t>2023</w:t>
      </w:r>
      <w:r>
        <w:rPr>
          <w:spacing w:val="-45"/>
        </w:rPr>
        <w:t xml:space="preserve"> </w:t>
      </w:r>
      <w:r>
        <w:rPr>
          <w:spacing w:val="-7"/>
        </w:rPr>
        <w:t>年</w:t>
      </w:r>
      <w:r>
        <w:rPr>
          <w:spacing w:val="-49"/>
        </w:rPr>
        <w:t xml:space="preserve"> </w:t>
      </w:r>
      <w:r>
        <w:rPr>
          <w:spacing w:val="-7"/>
        </w:rPr>
        <w:t>12</w:t>
      </w:r>
      <w:r>
        <w:rPr>
          <w:spacing w:val="-37"/>
        </w:rPr>
        <w:t xml:space="preserve"> </w:t>
      </w:r>
      <w:r>
        <w:rPr>
          <w:spacing w:val="-7"/>
        </w:rPr>
        <w:t>月电费</w:t>
      </w:r>
      <w:r>
        <w:rPr>
          <w:spacing w:val="-8"/>
        </w:rPr>
        <w:t>。会议研究了支付上海电子信息职业</w:t>
      </w:r>
      <w:r>
        <w:t xml:space="preserve"> </w:t>
      </w:r>
      <w:r>
        <w:rPr>
          <w:spacing w:val="-4"/>
        </w:rPr>
        <w:t>技术学院四期建设工程（标段二）施工总承包合同第九次工程款，会</w:t>
      </w:r>
      <w:r>
        <w:rPr>
          <w:spacing w:val="-3"/>
        </w:rPr>
        <w:t>议研究了支付上海电子信息职业技术学院四期建设工程（标段二）施工总承</w:t>
      </w:r>
      <w:r>
        <w:rPr>
          <w:spacing w:val="-4"/>
        </w:rPr>
        <w:t>包合</w:t>
      </w:r>
      <w:r>
        <w:rPr>
          <w:spacing w:val="-5"/>
        </w:rPr>
        <w:t>同第十次工程款（详见附件</w:t>
      </w:r>
      <w:r>
        <w:rPr>
          <w:spacing w:val="-48"/>
        </w:rPr>
        <w:t xml:space="preserve"> </w:t>
      </w:r>
      <w:r>
        <w:rPr>
          <w:spacing w:val="-5"/>
        </w:rPr>
        <w:t>12）。</w:t>
      </w:r>
    </w:p>
    <w:p w14:paraId="29B9FB65">
      <w:pPr>
        <w:pStyle w:val="2"/>
        <w:spacing w:before="169" w:line="358" w:lineRule="auto"/>
        <w:ind w:left="26" w:right="13" w:firstLine="480"/>
        <w:jc w:val="both"/>
        <w:sectPr>
          <w:footerReference r:id="rId6" w:type="default"/>
          <w:pgSz w:w="11906" w:h="16839"/>
          <w:pgMar w:top="1431" w:right="1785" w:bottom="1362" w:left="1785" w:header="0" w:footer="1200" w:gutter="0"/>
          <w:cols w:space="720" w:num="1"/>
        </w:sectPr>
      </w:pPr>
    </w:p>
    <w:p w14:paraId="619DF3D2">
      <w:pPr>
        <w:pStyle w:val="2"/>
        <w:spacing w:before="47" w:line="239" w:lineRule="auto"/>
        <w:ind w:left="4109"/>
      </w:pPr>
      <w:r>
        <w:rPr>
          <w:spacing w:val="-16"/>
        </w:rPr>
        <w:t>(十三)</w:t>
      </w:r>
    </w:p>
    <w:p w14:paraId="0F958B2D">
      <w:pPr>
        <w:pStyle w:val="2"/>
        <w:spacing w:before="168" w:line="357" w:lineRule="auto"/>
        <w:ind w:left="29" w:right="13" w:firstLine="478"/>
        <w:jc w:val="both"/>
      </w:pPr>
      <w:r>
        <w:rPr>
          <w:spacing w:val="-3"/>
        </w:rPr>
        <w:t>会议听取了资产管理处关于采购招标事宜的汇报，会议</w:t>
      </w:r>
      <w:r>
        <w:rPr>
          <w:spacing w:val="-4"/>
        </w:rPr>
        <w:t>原则上通过了学校实</w:t>
      </w:r>
      <w:r>
        <w:t xml:space="preserve"> </w:t>
      </w:r>
      <w:r>
        <w:rPr>
          <w:spacing w:val="-4"/>
        </w:rPr>
        <w:t>训耗材采购协议供货合作单位遵选项目招标，遵选</w:t>
      </w:r>
      <w:r>
        <w:rPr>
          <w:spacing w:val="-50"/>
        </w:rPr>
        <w:t xml:space="preserve"> </w:t>
      </w:r>
      <w:r>
        <w:rPr>
          <w:spacing w:val="-4"/>
        </w:rPr>
        <w:t>6</w:t>
      </w:r>
      <w:r>
        <w:rPr>
          <w:spacing w:val="-35"/>
        </w:rPr>
        <w:t xml:space="preserve"> </w:t>
      </w:r>
      <w:r>
        <w:rPr>
          <w:spacing w:val="-4"/>
        </w:rPr>
        <w:t>家供应商作为本</w:t>
      </w:r>
      <w:r>
        <w:rPr>
          <w:spacing w:val="-5"/>
        </w:rPr>
        <w:t>次实训耗材</w:t>
      </w:r>
      <w:r>
        <w:t xml:space="preserve"> </w:t>
      </w:r>
      <w:r>
        <w:rPr>
          <w:spacing w:val="-2"/>
        </w:rPr>
        <w:t>采购协议供货合作单位（详见附件</w:t>
      </w:r>
      <w:r>
        <w:rPr>
          <w:spacing w:val="-43"/>
        </w:rPr>
        <w:t xml:space="preserve"> </w:t>
      </w:r>
      <w:r>
        <w:rPr>
          <w:spacing w:val="-2"/>
        </w:rPr>
        <w:t>13）。</w:t>
      </w:r>
    </w:p>
    <w:p w14:paraId="5B86F993">
      <w:pPr>
        <w:pStyle w:val="2"/>
        <w:spacing w:before="48" w:line="239" w:lineRule="auto"/>
        <w:ind w:left="4109"/>
      </w:pPr>
      <w:r>
        <w:rPr>
          <w:spacing w:val="-16"/>
        </w:rPr>
        <w:t>(十四)</w:t>
      </w:r>
    </w:p>
    <w:p w14:paraId="18753168">
      <w:pPr>
        <w:pStyle w:val="2"/>
        <w:spacing w:before="168" w:line="351" w:lineRule="auto"/>
        <w:ind w:left="27" w:right="13" w:firstLine="480"/>
      </w:pPr>
      <w:r>
        <w:rPr>
          <w:spacing w:val="2"/>
        </w:rPr>
        <w:t>会议听取了审计处关于审计工作事宜的汇报；会议原则上</w:t>
      </w:r>
      <w:r>
        <w:rPr>
          <w:spacing w:val="1"/>
        </w:rPr>
        <w:t>通过了学校</w:t>
      </w:r>
      <w:r>
        <w:rPr>
          <w:spacing w:val="-48"/>
        </w:rPr>
        <w:t xml:space="preserve"> </w:t>
      </w:r>
      <w:r>
        <w:rPr>
          <w:spacing w:val="1"/>
        </w:rPr>
        <w:t>2024</w:t>
      </w:r>
      <w:r>
        <w:t xml:space="preserve"> </w:t>
      </w:r>
      <w:r>
        <w:rPr>
          <w:spacing w:val="-2"/>
        </w:rPr>
        <w:t>年审计工作计划（详见附件</w:t>
      </w:r>
      <w:r>
        <w:rPr>
          <w:spacing w:val="-38"/>
        </w:rPr>
        <w:t xml:space="preserve"> </w:t>
      </w:r>
      <w:r>
        <w:rPr>
          <w:spacing w:val="-2"/>
        </w:rPr>
        <w:t>14）。</w:t>
      </w:r>
    </w:p>
    <w:p w14:paraId="2689432A">
      <w:pPr>
        <w:pStyle w:val="2"/>
        <w:spacing w:before="48" w:line="239" w:lineRule="auto"/>
        <w:ind w:left="4109"/>
      </w:pPr>
      <w:r>
        <w:rPr>
          <w:spacing w:val="-16"/>
        </w:rPr>
        <w:t>(十五)</w:t>
      </w:r>
    </w:p>
    <w:p w14:paraId="2C4214A8">
      <w:pPr>
        <w:pStyle w:val="2"/>
        <w:spacing w:before="170" w:line="351" w:lineRule="auto"/>
        <w:ind w:left="29" w:right="13" w:firstLine="478"/>
      </w:pPr>
      <w:r>
        <w:rPr>
          <w:spacing w:val="-3"/>
        </w:rPr>
        <w:t>会议听取了信息中心关于制度制订事宜的汇报；会议原</w:t>
      </w:r>
      <w:r>
        <w:rPr>
          <w:spacing w:val="-4"/>
        </w:rPr>
        <w:t>则上通过了上海电子</w:t>
      </w:r>
      <w:r>
        <w:t xml:space="preserve"> </w:t>
      </w:r>
      <w:r>
        <w:rPr>
          <w:spacing w:val="-1"/>
        </w:rPr>
        <w:t>信息职业技术学院软件和信息服务管理细则</w:t>
      </w:r>
      <w:r>
        <w:rPr>
          <w:spacing w:val="-2"/>
        </w:rPr>
        <w:t>（详见附件</w:t>
      </w:r>
      <w:r>
        <w:rPr>
          <w:spacing w:val="-48"/>
        </w:rPr>
        <w:t xml:space="preserve"> </w:t>
      </w:r>
      <w:r>
        <w:rPr>
          <w:spacing w:val="-2"/>
        </w:rPr>
        <w:t>15）。</w:t>
      </w:r>
    </w:p>
    <w:p w14:paraId="632FA332">
      <w:pPr>
        <w:spacing w:line="384" w:lineRule="auto"/>
        <w:rPr>
          <w:rFonts w:ascii="Arial"/>
          <w:sz w:val="21"/>
        </w:rPr>
      </w:pPr>
    </w:p>
    <w:p w14:paraId="7316A9F3">
      <w:pPr>
        <w:spacing w:before="103" w:line="241" w:lineRule="auto"/>
        <w:ind w:left="5788" w:right="40" w:hanging="1076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上海电子信息职业技术学院办公室</w:t>
      </w:r>
      <w:r>
        <w:rPr>
          <w:rFonts w:ascii="微软雅黑" w:hAnsi="微软雅黑" w:eastAsia="微软雅黑" w:cs="微软雅黑"/>
          <w:spacing w:val="10"/>
          <w:sz w:val="24"/>
          <w:szCs w:val="24"/>
        </w:rPr>
        <w:t xml:space="preserve"> </w:t>
      </w:r>
      <w:bookmarkStart w:id="0" w:name="_GoBack"/>
      <w:bookmarkEnd w:id="0"/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2024年1月15日</w:t>
      </w:r>
    </w:p>
    <w:sectPr>
      <w:footerReference r:id="rId7" w:type="default"/>
      <w:pgSz w:w="11906" w:h="16839"/>
      <w:pgMar w:top="1431" w:right="1785" w:bottom="1362" w:left="1785" w:header="0" w:footer="120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3D297A">
    <w:pPr>
      <w:spacing w:line="176" w:lineRule="auto"/>
      <w:ind w:left="4143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8349B1">
    <w:pPr>
      <w:spacing w:line="176" w:lineRule="auto"/>
      <w:ind w:left="4126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4F52C0">
    <w:pPr>
      <w:spacing w:line="176" w:lineRule="auto"/>
      <w:ind w:left="413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MxYTBmM2ExNDA5MTI5NmEwNjA4YTk5MmRmY2Y2MzgifQ=="/>
  </w:docVars>
  <w:rsids>
    <w:rsidRoot w:val="00000000"/>
    <w:rsid w:val="407D3CD2"/>
    <w:rsid w:val="731818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1527</Words>
  <Characters>1590</Characters>
  <TotalTime>7</TotalTime>
  <ScaleCrop>false</ScaleCrop>
  <LinksUpToDate>false</LinksUpToDate>
  <CharactersWithSpaces>1679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2024-04-06T11:12:00Z</dcterms:created>
  <dc:creator>马宏亮(20120001)</dc:creator>
  <cp:lastModifiedBy>马宏亮</cp:lastModifiedBy>
  <dcterms:modified xsi:type="dcterms:W3CDTF">2024-10-21T01:42:28Z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2024-10-21T09:33:58Z</vt:filetime>
  </property>
  <property fmtid="{D5CDD505-2E9C-101B-9397-08002B2CF9AE}" pid="4" name="KSOProductBuildVer">
    <vt:lpwstr>2052-12.1.0.18276</vt:lpwstr>
  </property>
  <property fmtid="{D5CDD505-2E9C-101B-9397-08002B2CF9AE}" pid="5" name="ICV">
    <vt:lpwstr>4311C4C7168D479F98A982C5A860F10A_12</vt:lpwstr>
  </property>
</Properties>
</file>