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40" w:afterAutospacing="0" w:line="14" w:lineRule="atLeast"/>
        <w:ind w:right="0"/>
        <w:textAlignment w:val="auto"/>
        <w:rPr>
          <w:rFonts w:hint="eastAsia" w:ascii="仿宋" w:hAnsi="仿宋" w:eastAsia="仿宋" w:cs="仿宋"/>
          <w:i w:val="0"/>
          <w:iCs w:val="0"/>
          <w:caps w:val="0"/>
          <w:color w:val="222222"/>
          <w:spacing w:val="5"/>
          <w:sz w:val="28"/>
          <w:szCs w:val="28"/>
        </w:rPr>
      </w:pPr>
      <w:bookmarkStart w:id="0" w:name="_GoBack"/>
      <w:r>
        <w:rPr>
          <w:rFonts w:hint="eastAsia" w:ascii="仿宋" w:hAnsi="仿宋" w:eastAsia="仿宋" w:cs="仿宋"/>
          <w:i w:val="0"/>
          <w:iCs w:val="0"/>
          <w:caps w:val="0"/>
          <w:color w:val="222222"/>
          <w:spacing w:val="5"/>
          <w:sz w:val="28"/>
          <w:szCs w:val="28"/>
          <w:shd w:val="clear" w:fill="FFFFFF"/>
        </w:rPr>
        <w:t>“访企拓岗”进行时/深化政校企三方联动，推动毕业生“好就业”“就好业”</w:t>
      </w:r>
    </w:p>
    <w:bookmarkEnd w:id="0"/>
    <w:p>
      <w:pPr>
        <w:keepNext w:val="0"/>
        <w:keepLines w:val="0"/>
        <w:pageBreakBefore w:val="0"/>
        <w:kinsoku/>
        <w:wordWrap/>
        <w:overflowPunct/>
        <w:topLinePunct w:val="0"/>
        <w:autoSpaceDE/>
        <w:autoSpaceDN/>
        <w:bidi w:val="0"/>
        <w:adjustRightInd/>
        <w:snapToGrid/>
        <w:ind w:firstLine="560" w:firstLineChars="200"/>
        <w:textAlignment w:val="auto"/>
        <w:rPr>
          <w:rFonts w:hint="eastAsia" w:ascii="仿宋" w:hAnsi="仿宋" w:eastAsia="仿宋" w:cs="仿宋"/>
          <w:i w:val="0"/>
          <w:iCs w:val="0"/>
          <w:caps w:val="0"/>
          <w:color w:val="000000"/>
          <w:spacing w:val="0"/>
          <w:sz w:val="28"/>
          <w:szCs w:val="28"/>
          <w:shd w:val="clear" w:fill="FFFFFF"/>
        </w:rPr>
      </w:pPr>
      <w:r>
        <w:rPr>
          <w:rFonts w:hint="eastAsia" w:ascii="仿宋" w:hAnsi="仿宋" w:eastAsia="仿宋" w:cs="仿宋"/>
          <w:i w:val="0"/>
          <w:iCs w:val="0"/>
          <w:caps w:val="0"/>
          <w:color w:val="000000"/>
          <w:spacing w:val="0"/>
          <w:sz w:val="28"/>
          <w:szCs w:val="28"/>
          <w:shd w:val="clear" w:fill="FFFFFF"/>
        </w:rPr>
        <w:t>5月18日下午，我校与奉贤区人力资源和社会保障局共同举办“职等</w:t>
      </w:r>
      <w:r>
        <w:rPr>
          <w:rFonts w:hint="eastAsia" w:ascii="仿宋" w:hAnsi="仿宋" w:eastAsia="仿宋" w:cs="仿宋"/>
          <w:i w:val="0"/>
          <w:iCs w:val="0"/>
          <w:caps w:val="0"/>
          <w:color w:val="000000"/>
          <w:spacing w:val="0"/>
          <w:sz w:val="28"/>
          <w:szCs w:val="28"/>
          <w:shd w:val="clear" w:fill="FFFFFF"/>
        </w:rPr>
        <w:t>你来</w:t>
      </w:r>
      <w:r>
        <w:rPr>
          <w:rFonts w:hint="eastAsia" w:ascii="仿宋" w:hAnsi="仿宋" w:eastAsia="仿宋" w:cs="仿宋"/>
          <w:i w:val="0"/>
          <w:iCs w:val="0"/>
          <w:caps w:val="0"/>
          <w:color w:val="000000"/>
          <w:spacing w:val="0"/>
          <w:sz w:val="28"/>
          <w:szCs w:val="28"/>
          <w:shd w:val="clear" w:fill="FFFFFF"/>
        </w:rPr>
        <w:t>，就业同行”直播带岗专场活动。奉贤区人力资源与社会保障局党组书记、局长鲁瑛、副局长王捷，我校党委书记田钦，党委副书记、校长赵坚，党委副书记、副校长张涛出席活动，带领我校近300名学子与奉贤区三十余家企业开展对接，以“云招聘”的方式，将优秀毕业生送出校门、送进岗位。</w:t>
      </w:r>
    </w:p>
    <w:p>
      <w:pPr>
        <w:keepNext w:val="0"/>
        <w:keepLines w:val="0"/>
        <w:pageBreakBefore w:val="0"/>
        <w:kinsoku/>
        <w:wordWrap/>
        <w:overflowPunct/>
        <w:topLinePunct w:val="0"/>
        <w:autoSpaceDE/>
        <w:autoSpaceDN/>
        <w:bidi w:val="0"/>
        <w:adjustRightInd/>
        <w:snapToGrid/>
        <w:ind w:firstLine="560" w:firstLineChars="200"/>
        <w:textAlignment w:val="auto"/>
        <w:rPr>
          <w:rFonts w:hint="eastAsia" w:ascii="仿宋" w:hAnsi="仿宋" w:eastAsia="仿宋" w:cs="仿宋"/>
          <w:i w:val="0"/>
          <w:iCs w:val="0"/>
          <w:caps w:val="0"/>
          <w:color w:val="000000"/>
          <w:spacing w:val="0"/>
          <w:sz w:val="28"/>
          <w:szCs w:val="28"/>
          <w:shd w:val="clear" w:fill="FFFFFF"/>
        </w:rPr>
      </w:pPr>
      <w:r>
        <w:rPr>
          <w:rFonts w:hint="eastAsia" w:ascii="仿宋" w:hAnsi="仿宋" w:eastAsia="仿宋" w:cs="仿宋"/>
          <w:i w:val="0"/>
          <w:iCs w:val="0"/>
          <w:caps w:val="0"/>
          <w:color w:val="000000"/>
          <w:spacing w:val="0"/>
          <w:sz w:val="28"/>
          <w:szCs w:val="28"/>
          <w:shd w:val="clear" w:fill="FFFFFF"/>
        </w:rPr>
        <w:t>活动伊始，奉贤区人力资源与社会保障局党组书记、局长鲁瑛致辞。她说，就业是民生之本、安国之策、和谐之基，青年工作更是党的一项基础性、全局性、战略性工作。奉贤区人社局紧紧抓住“双招双引”这一推动经济高质量发展的“牛鼻子”，积极贯彻落实人才强区战略，明确大学生就业优先导向，吸引优秀高校毕业生向奉贤新城集聚，不断促进产业链、创新链与就业链、人才链的有效衔接。</w:t>
      </w:r>
    </w:p>
    <w:p>
      <w:pPr>
        <w:keepNext w:val="0"/>
        <w:keepLines w:val="0"/>
        <w:pageBreakBefore w:val="0"/>
        <w:kinsoku/>
        <w:wordWrap/>
        <w:overflowPunct/>
        <w:topLinePunct w:val="0"/>
        <w:autoSpaceDE/>
        <w:autoSpaceDN/>
        <w:bidi w:val="0"/>
        <w:adjustRightInd/>
        <w:snapToGrid/>
        <w:ind w:firstLine="560" w:firstLineChars="200"/>
        <w:textAlignment w:val="auto"/>
        <w:rPr>
          <w:rFonts w:hint="eastAsia" w:ascii="仿宋" w:hAnsi="仿宋" w:eastAsia="仿宋" w:cs="仿宋"/>
          <w:i w:val="0"/>
          <w:iCs w:val="0"/>
          <w:caps w:val="0"/>
          <w:color w:val="000000"/>
          <w:spacing w:val="0"/>
          <w:sz w:val="28"/>
          <w:szCs w:val="28"/>
          <w:shd w:val="clear" w:fill="FFFFFF"/>
        </w:rPr>
      </w:pPr>
      <w:r>
        <w:rPr>
          <w:rFonts w:hint="eastAsia" w:ascii="仿宋" w:hAnsi="仿宋" w:eastAsia="仿宋" w:cs="仿宋"/>
          <w:i w:val="0"/>
          <w:iCs w:val="0"/>
          <w:caps w:val="0"/>
          <w:color w:val="000000"/>
          <w:spacing w:val="0"/>
          <w:sz w:val="28"/>
          <w:szCs w:val="28"/>
          <w:shd w:val="clear" w:fill="FFFFFF"/>
        </w:rPr>
        <w:t>我校党委副书记、校长赵坚做了题为《服务区域产业经济发展，构建政企校合作共同体》的主题发言，详细介绍了我校人才培养情况，希望通过学校专业人才培养和供给，探索建立奉贤区的技师学院，打造高质量人才培养基地，更好地助力区域经济发展，共建奉贤新城，共创美好未来！</w:t>
      </w:r>
    </w:p>
    <w:p>
      <w:pPr>
        <w:keepNext w:val="0"/>
        <w:keepLines w:val="0"/>
        <w:pageBreakBefore w:val="0"/>
        <w:kinsoku/>
        <w:wordWrap/>
        <w:overflowPunct/>
        <w:topLinePunct w:val="0"/>
        <w:autoSpaceDE/>
        <w:autoSpaceDN/>
        <w:bidi w:val="0"/>
        <w:adjustRightInd/>
        <w:snapToGrid/>
        <w:ind w:firstLine="560" w:firstLineChars="200"/>
        <w:textAlignment w:val="auto"/>
        <w:rPr>
          <w:rFonts w:hint="eastAsia" w:ascii="仿宋" w:hAnsi="仿宋" w:eastAsia="仿宋" w:cs="仿宋"/>
          <w:i w:val="0"/>
          <w:iCs w:val="0"/>
          <w:caps w:val="0"/>
          <w:color w:val="000000"/>
          <w:spacing w:val="0"/>
          <w:sz w:val="28"/>
          <w:szCs w:val="28"/>
          <w:shd w:val="clear" w:fill="FFFFFF"/>
        </w:rPr>
      </w:pPr>
      <w:r>
        <w:rPr>
          <w:rFonts w:hint="eastAsia" w:ascii="仿宋" w:hAnsi="仿宋" w:eastAsia="仿宋" w:cs="仿宋"/>
          <w:i w:val="0"/>
          <w:iCs w:val="0"/>
          <w:caps w:val="0"/>
          <w:color w:val="000000"/>
          <w:spacing w:val="0"/>
          <w:sz w:val="28"/>
          <w:szCs w:val="28"/>
          <w:shd w:val="clear" w:fill="FFFFFF"/>
        </w:rPr>
        <w:t>为深入推进高技能人才培养和促进大学生就业创业，赵坚校长与鲁瑛局长代表双方签署合作框架协议，聚焦深化就业指导服务、搭建就业见习平台、多元开展招聘活动、建设高技能人才培养基地及鼓励大学生创新创业等方面，深化推动政校合作，共同促进学生就业创业及区域经济发展。</w:t>
      </w:r>
    </w:p>
    <w:p>
      <w:pPr>
        <w:keepNext w:val="0"/>
        <w:keepLines w:val="0"/>
        <w:pageBreakBefore w:val="0"/>
        <w:kinsoku/>
        <w:wordWrap/>
        <w:overflowPunct/>
        <w:topLinePunct w:val="0"/>
        <w:autoSpaceDE/>
        <w:autoSpaceDN/>
        <w:bidi w:val="0"/>
        <w:adjustRightInd/>
        <w:snapToGrid/>
        <w:ind w:firstLine="560" w:firstLineChars="200"/>
        <w:textAlignment w:val="auto"/>
        <w:rPr>
          <w:rFonts w:hint="eastAsia" w:ascii="仿宋" w:hAnsi="仿宋" w:eastAsia="仿宋" w:cs="仿宋"/>
          <w:i w:val="0"/>
          <w:iCs w:val="0"/>
          <w:caps w:val="0"/>
          <w:color w:val="000000"/>
          <w:spacing w:val="0"/>
          <w:sz w:val="28"/>
          <w:szCs w:val="28"/>
          <w:shd w:val="clear" w:fill="FFFFFF"/>
        </w:rPr>
      </w:pPr>
      <w:r>
        <w:rPr>
          <w:rFonts w:hint="eastAsia" w:ascii="仿宋" w:hAnsi="仿宋" w:eastAsia="仿宋" w:cs="仿宋"/>
          <w:i w:val="0"/>
          <w:iCs w:val="0"/>
          <w:caps w:val="0"/>
          <w:color w:val="000000"/>
          <w:spacing w:val="0"/>
          <w:sz w:val="28"/>
          <w:szCs w:val="28"/>
          <w:shd w:val="clear" w:fill="FFFFFF"/>
        </w:rPr>
        <w:t>为深入推进高技能人才培养和促进大学生就业创业，赵坚校长与鲁瑛局长代表双方签署合作框架协议，聚焦深化就业指导服务、搭建就业见习平台、多元开展招聘活动、建设高技能人才培养基地及鼓励大学生创新创业等方面，深化推动政校合作，共同促进学生就业创业及区域经济发展。</w:t>
      </w:r>
    </w:p>
    <w:p>
      <w:pPr>
        <w:keepNext w:val="0"/>
        <w:keepLines w:val="0"/>
        <w:pageBreakBefore w:val="0"/>
        <w:kinsoku/>
        <w:wordWrap/>
        <w:overflowPunct/>
        <w:topLinePunct w:val="0"/>
        <w:autoSpaceDE/>
        <w:autoSpaceDN/>
        <w:bidi w:val="0"/>
        <w:adjustRightInd/>
        <w:snapToGrid/>
        <w:ind w:firstLine="560" w:firstLineChars="200"/>
        <w:textAlignment w:val="auto"/>
        <w:rPr>
          <w:rFonts w:hint="eastAsia" w:ascii="仿宋" w:hAnsi="仿宋" w:eastAsia="仿宋" w:cs="仿宋"/>
          <w:i w:val="0"/>
          <w:iCs w:val="0"/>
          <w:caps w:val="0"/>
          <w:color w:val="000000"/>
          <w:spacing w:val="0"/>
          <w:sz w:val="28"/>
          <w:szCs w:val="28"/>
          <w:shd w:val="clear" w:fill="FFFFFF"/>
        </w:rPr>
      </w:pPr>
      <w:r>
        <w:rPr>
          <w:rFonts w:hint="eastAsia" w:ascii="仿宋" w:hAnsi="仿宋" w:eastAsia="仿宋" w:cs="仿宋"/>
          <w:i w:val="0"/>
          <w:iCs w:val="0"/>
          <w:caps w:val="0"/>
          <w:color w:val="000000"/>
          <w:spacing w:val="0"/>
          <w:sz w:val="28"/>
          <w:szCs w:val="28"/>
          <w:shd w:val="clear" w:fill="FFFFFF"/>
        </w:rPr>
        <w:t>在企业和学生的发言、交流环节，我校学生的精彩表现引来一场“抢人大战”——我校电气自动化技术、机电一体化技术、软件技术等专业深度契合企业的需求。</w:t>
      </w:r>
    </w:p>
    <w:p>
      <w:pPr>
        <w:keepNext w:val="0"/>
        <w:keepLines w:val="0"/>
        <w:pageBreakBefore w:val="0"/>
        <w:kinsoku/>
        <w:wordWrap/>
        <w:overflowPunct/>
        <w:topLinePunct w:val="0"/>
        <w:autoSpaceDE/>
        <w:autoSpaceDN/>
        <w:bidi w:val="0"/>
        <w:adjustRightInd/>
        <w:snapToGrid/>
        <w:ind w:firstLine="560" w:firstLineChars="200"/>
        <w:textAlignment w:val="auto"/>
        <w:rPr>
          <w:rFonts w:hint="eastAsia" w:ascii="仿宋" w:hAnsi="仿宋" w:eastAsia="仿宋" w:cs="仿宋"/>
          <w:i w:val="0"/>
          <w:iCs w:val="0"/>
          <w:caps w:val="0"/>
          <w:color w:val="000000"/>
          <w:spacing w:val="0"/>
          <w:sz w:val="28"/>
          <w:szCs w:val="28"/>
          <w:shd w:val="clear" w:fill="FFFFFF"/>
        </w:rPr>
      </w:pPr>
      <w:r>
        <w:rPr>
          <w:rFonts w:hint="eastAsia" w:ascii="仿宋" w:hAnsi="仿宋" w:eastAsia="仿宋" w:cs="仿宋"/>
          <w:i w:val="0"/>
          <w:iCs w:val="0"/>
          <w:caps w:val="0"/>
          <w:color w:val="000000"/>
          <w:spacing w:val="0"/>
          <w:sz w:val="28"/>
          <w:szCs w:val="28"/>
          <w:shd w:val="clear" w:fill="FFFFFF"/>
        </w:rPr>
        <w:t>同学们精彩的自我推荐，吸引在奉企业代表纷纷发出邀请，欢迎我校学子投递简历。</w:t>
      </w:r>
    </w:p>
    <w:p>
      <w:pPr>
        <w:keepNext w:val="0"/>
        <w:keepLines w:val="0"/>
        <w:pageBreakBefore w:val="0"/>
        <w:kinsoku/>
        <w:wordWrap/>
        <w:overflowPunct/>
        <w:topLinePunct w:val="0"/>
        <w:autoSpaceDE/>
        <w:autoSpaceDN/>
        <w:bidi w:val="0"/>
        <w:adjustRightInd/>
        <w:snapToGrid/>
        <w:ind w:firstLine="560" w:firstLineChars="200"/>
        <w:textAlignment w:val="auto"/>
        <w:rPr>
          <w:rFonts w:hint="eastAsia" w:ascii="仿宋" w:hAnsi="仿宋" w:eastAsia="仿宋" w:cs="仿宋"/>
          <w:i w:val="0"/>
          <w:iCs w:val="0"/>
          <w:caps w:val="0"/>
          <w:color w:val="000000"/>
          <w:spacing w:val="0"/>
          <w:sz w:val="28"/>
          <w:szCs w:val="28"/>
          <w:shd w:val="clear" w:fill="FFFFFF"/>
        </w:rPr>
      </w:pPr>
      <w:r>
        <w:rPr>
          <w:rFonts w:hint="eastAsia" w:ascii="仿宋" w:hAnsi="仿宋" w:eastAsia="仿宋" w:cs="仿宋"/>
          <w:i w:val="0"/>
          <w:iCs w:val="0"/>
          <w:caps w:val="0"/>
          <w:color w:val="000000"/>
          <w:spacing w:val="0"/>
          <w:sz w:val="28"/>
          <w:szCs w:val="28"/>
          <w:shd w:val="clear" w:fill="FFFFFF"/>
        </w:rPr>
        <w:t>在学校贯彻落实教育部办公厅关于全国高校书记校长访企拓岗促就业专项行动工作要求、促进毕业生更加充分更高质量就业的背景下，学校将进一步加强政、校、企三方联动，紧密结合学校专业优势及上海市重点产业人才需求，全力推动毕业生“好就业”“就好业”。</w:t>
      </w:r>
    </w:p>
    <w:p>
      <w:pPr>
        <w:rPr>
          <w:rFonts w:hint="eastAsia" w:ascii="Microsoft YaHei UI" w:hAnsi="Microsoft YaHei UI" w:eastAsia="Microsoft YaHei UI" w:cs="Microsoft YaHei UI"/>
          <w:i w:val="0"/>
          <w:iCs w:val="0"/>
          <w:caps w:val="0"/>
          <w:color w:val="000000"/>
          <w:spacing w:val="0"/>
          <w:sz w:val="17"/>
          <w:szCs w:val="17"/>
          <w:shd w:val="clear" w:fill="FFFFFF"/>
          <w:lang w:eastAsia="zh-CN"/>
        </w:rPr>
      </w:pPr>
      <w:r>
        <w:rPr>
          <w:rFonts w:hint="eastAsia" w:ascii="Microsoft YaHei UI" w:hAnsi="Microsoft YaHei UI" w:eastAsia="Microsoft YaHei UI" w:cs="Microsoft YaHei UI"/>
          <w:i w:val="0"/>
          <w:iCs w:val="0"/>
          <w:caps w:val="0"/>
          <w:color w:val="000000"/>
          <w:spacing w:val="0"/>
          <w:sz w:val="17"/>
          <w:szCs w:val="17"/>
          <w:shd w:val="clear" w:fill="FFFFFF"/>
          <w:lang w:eastAsia="zh-CN"/>
        </w:rPr>
        <w:drawing>
          <wp:inline distT="0" distB="0" distL="114300" distR="114300">
            <wp:extent cx="5273675" cy="3520440"/>
            <wp:effectExtent l="0" t="0" r="9525" b="10160"/>
            <wp:docPr id="2" name="图片 2"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
                    <pic:cNvPicPr>
                      <a:picLocks noChangeAspect="1"/>
                    </pic:cNvPicPr>
                  </pic:nvPicPr>
                  <pic:blipFill>
                    <a:blip r:embed="rId4"/>
                    <a:stretch>
                      <a:fillRect/>
                    </a:stretch>
                  </pic:blipFill>
                  <pic:spPr>
                    <a:xfrm>
                      <a:off x="0" y="0"/>
                      <a:ext cx="5273675" cy="3520440"/>
                    </a:xfrm>
                    <a:prstGeom prst="rect">
                      <a:avLst/>
                    </a:prstGeom>
                  </pic:spPr>
                </pic:pic>
              </a:graphicData>
            </a:graphic>
          </wp:inline>
        </w:drawing>
      </w:r>
      <w:r>
        <w:rPr>
          <w:rFonts w:hint="eastAsia" w:ascii="Microsoft YaHei UI" w:hAnsi="Microsoft YaHei UI" w:eastAsia="Microsoft YaHei UI" w:cs="Microsoft YaHei UI"/>
          <w:i w:val="0"/>
          <w:iCs w:val="0"/>
          <w:caps w:val="0"/>
          <w:color w:val="000000"/>
          <w:spacing w:val="0"/>
          <w:sz w:val="17"/>
          <w:szCs w:val="17"/>
          <w:shd w:val="clear" w:fill="FFFFFF"/>
          <w:lang w:eastAsia="zh-CN"/>
        </w:rPr>
        <w:drawing>
          <wp:inline distT="0" distB="0" distL="114300" distR="114300">
            <wp:extent cx="5266690" cy="2833370"/>
            <wp:effectExtent l="0" t="0" r="3810" b="11430"/>
            <wp:docPr id="1" name="图片 1"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
                    <pic:cNvPicPr>
                      <a:picLocks noChangeAspect="1"/>
                    </pic:cNvPicPr>
                  </pic:nvPicPr>
                  <pic:blipFill>
                    <a:blip r:embed="rId5"/>
                    <a:stretch>
                      <a:fillRect/>
                    </a:stretch>
                  </pic:blipFill>
                  <pic:spPr>
                    <a:xfrm>
                      <a:off x="0" y="0"/>
                      <a:ext cx="5266690" cy="283337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mNzVkZjRmYWU5OWFhMmJkY2NkZDY4NDE1YTc4OTEifQ=="/>
  </w:docVars>
  <w:rsids>
    <w:rsidRoot w:val="00000000"/>
    <w:rsid w:val="25A6574C"/>
    <w:rsid w:val="673E2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977</Words>
  <Characters>980</Characters>
  <Lines>0</Lines>
  <Paragraphs>0</Paragraphs>
  <TotalTime>4</TotalTime>
  <ScaleCrop>false</ScaleCrop>
  <LinksUpToDate>false</LinksUpToDate>
  <CharactersWithSpaces>980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2022-10-31T07:31:00Z</dcterms:created>
  <dc:creator>hp</dc:creator>
  <cp:lastModifiedBy>Lisa Lee</cp:lastModifiedBy>
  <dcterms:modified xsi:type="dcterms:W3CDTF">2022-10-31T07:48:25Z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1E693AE41CDD4B0493691CB964E9402B</vt:lpwstr>
  </property>
</Properties>
</file>